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06" w:rsidRPr="00103106" w:rsidRDefault="00103106" w:rsidP="00081FFF">
      <w:pPr>
        <w:rPr>
          <w:lang w:val="es-MX"/>
        </w:rPr>
      </w:pPr>
    </w:p>
    <w:p w:rsidR="00103106" w:rsidRPr="00103106" w:rsidRDefault="00103106" w:rsidP="00081FFF">
      <w:pPr>
        <w:rPr>
          <w:lang w:val="es-MX"/>
        </w:rPr>
      </w:pPr>
    </w:p>
    <w:p w:rsidR="00103106" w:rsidRPr="00103106" w:rsidRDefault="00103106" w:rsidP="00081FFF">
      <w:pPr>
        <w:rPr>
          <w:lang w:val="es-MX"/>
        </w:rPr>
      </w:pPr>
      <w:r w:rsidRPr="00103106">
        <w:rPr>
          <w:lang w:val="es-MX"/>
        </w:rPr>
        <w:tab/>
      </w:r>
    </w:p>
    <w:p w:rsidR="00103106" w:rsidRPr="00103106" w:rsidRDefault="00103106" w:rsidP="00103106">
      <w:pPr>
        <w:jc w:val="center"/>
        <w:rPr>
          <w:b/>
          <w:lang w:val="es-MX"/>
        </w:rPr>
      </w:pPr>
      <w:bookmarkStart w:id="0" w:name="PDeclaración"/>
      <w:bookmarkEnd w:id="0"/>
      <w:r w:rsidRPr="00103106">
        <w:rPr>
          <w:b/>
          <w:lang w:val="es-MX"/>
        </w:rPr>
        <w:t>PROYECTO DE DECLARACIÓN</w:t>
      </w:r>
    </w:p>
    <w:p w:rsidR="00103106" w:rsidRPr="00103106" w:rsidRDefault="00103106" w:rsidP="00103106">
      <w:pPr>
        <w:rPr>
          <w:b/>
          <w:lang w:val="es-MX"/>
        </w:rPr>
      </w:pPr>
    </w:p>
    <w:p w:rsidR="009838CD" w:rsidRDefault="009838CD" w:rsidP="009838CD">
      <w:r w:rsidRPr="003D06A9">
        <w:rPr>
          <w:lang w:val="es-ES"/>
        </w:rPr>
        <w:t>La Legislatura de la Ciudad Autónoma de Buenos Aires vería con agrado que el Poder Ejecutivo gestione a través de</w:t>
      </w:r>
      <w:r>
        <w:rPr>
          <w:lang w:val="es-ES"/>
        </w:rPr>
        <w:t xml:space="preserve"> </w:t>
      </w:r>
      <w:r w:rsidRPr="003D06A9">
        <w:rPr>
          <w:lang w:val="es-ES"/>
        </w:rPr>
        <w:t>l</w:t>
      </w:r>
      <w:r>
        <w:rPr>
          <w:lang w:val="es-ES"/>
        </w:rPr>
        <w:t>os</w:t>
      </w:r>
      <w:r w:rsidRPr="003D06A9">
        <w:rPr>
          <w:lang w:val="es-ES"/>
        </w:rPr>
        <w:t xml:space="preserve"> organismo</w:t>
      </w:r>
      <w:r>
        <w:rPr>
          <w:lang w:val="es-ES"/>
        </w:rPr>
        <w:t>s</w:t>
      </w:r>
      <w:r w:rsidRPr="003D06A9">
        <w:rPr>
          <w:lang w:val="es-ES"/>
        </w:rPr>
        <w:t xml:space="preserve"> competente</w:t>
      </w:r>
      <w:r>
        <w:rPr>
          <w:lang w:val="es-ES"/>
        </w:rPr>
        <w:t>s</w:t>
      </w:r>
      <w:r w:rsidRPr="003D06A9">
        <w:rPr>
          <w:lang w:val="es-ES"/>
        </w:rPr>
        <w:t xml:space="preserve">, las medidas conducentes para  </w:t>
      </w:r>
      <w:r w:rsidRPr="009838CD">
        <w:rPr>
          <w:szCs w:val="24"/>
        </w:rPr>
        <w:t>incluir</w:t>
      </w:r>
      <w:r w:rsidRPr="00EA6ACD">
        <w:rPr>
          <w:szCs w:val="24"/>
        </w:rPr>
        <w:t xml:space="preserve"> dentro de los planes oficiales de educación inicial, primaria, media, terciaria y universitaria los preceptos y alcances de </w:t>
      </w:r>
      <w:r>
        <w:rPr>
          <w:szCs w:val="24"/>
        </w:rPr>
        <w:t xml:space="preserve">la </w:t>
      </w:r>
      <w:r w:rsidRPr="00EA6ACD">
        <w:rPr>
          <w:szCs w:val="24"/>
        </w:rPr>
        <w:t>ley</w:t>
      </w:r>
      <w:r>
        <w:rPr>
          <w:szCs w:val="24"/>
        </w:rPr>
        <w:t xml:space="preserve"> 24.240 y sus modificatorias.</w:t>
      </w:r>
    </w:p>
    <w:p w:rsidR="009838CD" w:rsidRDefault="009838CD" w:rsidP="009838CD"/>
    <w:p w:rsidR="00103106" w:rsidRPr="00103106" w:rsidRDefault="00103106" w:rsidP="00103106">
      <w:pPr>
        <w:rPr>
          <w:lang w:val="es-MX"/>
        </w:rPr>
      </w:pPr>
    </w:p>
    <w:p w:rsidR="00103106" w:rsidRPr="00103106" w:rsidRDefault="00103106" w:rsidP="00103106">
      <w:pPr>
        <w:rPr>
          <w:lang w:val="es-MX"/>
        </w:rPr>
      </w:pPr>
    </w:p>
    <w:p w:rsidR="00103106" w:rsidRPr="00103106" w:rsidRDefault="00103106" w:rsidP="00103106">
      <w:pPr>
        <w:rPr>
          <w:lang w:val="es-MX"/>
        </w:rPr>
      </w:pPr>
    </w:p>
    <w:p w:rsidR="009838CD" w:rsidRPr="00EA6ACD" w:rsidRDefault="00103106" w:rsidP="009838CD">
      <w:pPr>
        <w:rPr>
          <w:szCs w:val="24"/>
        </w:rPr>
      </w:pPr>
      <w:r w:rsidRPr="00103106">
        <w:rPr>
          <w:lang w:val="es-MX"/>
        </w:rPr>
        <w:tab/>
      </w:r>
      <w:r w:rsidR="009838CD" w:rsidRPr="00EA6ACD">
        <w:rPr>
          <w:szCs w:val="24"/>
        </w:rPr>
        <w:t>Sra. Presidente:</w:t>
      </w:r>
    </w:p>
    <w:p w:rsidR="009838CD" w:rsidRPr="00EA6ACD" w:rsidRDefault="009838CD" w:rsidP="009838CD">
      <w:pPr>
        <w:rPr>
          <w:szCs w:val="24"/>
        </w:rPr>
      </w:pPr>
    </w:p>
    <w:p w:rsidR="009838CD" w:rsidRPr="00EA6ACD" w:rsidRDefault="009838CD" w:rsidP="009838CD">
      <w:pPr>
        <w:rPr>
          <w:szCs w:val="24"/>
        </w:rPr>
      </w:pPr>
    </w:p>
    <w:p w:rsidR="007E2006" w:rsidRPr="007E2006" w:rsidRDefault="009838CD" w:rsidP="007E2006">
      <w:pPr>
        <w:pStyle w:val="yiv6237605504msonormal"/>
        <w:spacing w:before="176" w:beforeAutospacing="0" w:after="351" w:afterAutospacing="0"/>
        <w:ind w:left="702" w:right="702"/>
        <w:jc w:val="both"/>
      </w:pPr>
      <w:r w:rsidRPr="00EA6ACD">
        <w:t xml:space="preserve">                          </w:t>
      </w:r>
      <w:r w:rsidR="007E2006">
        <w:t xml:space="preserve">           </w:t>
      </w:r>
      <w:r w:rsidR="007E2006" w:rsidRPr="007E2006">
        <w:rPr>
          <w:color w:val="000000"/>
        </w:rPr>
        <w:t xml:space="preserve">El Artículo 42 de la Constitución Nacional, determina que los </w:t>
      </w:r>
      <w:r w:rsidR="007E2006" w:rsidRPr="007E2006">
        <w:t> consumidores y usuarios de bienes y servicios tienen derecho, en la relación de consumo, a la protección de su salud, seguridad e intereses económicos; a una información adecuada y veraz; a la libertad de elección, y a condiciones de trato equitativo y digno.</w:t>
      </w:r>
    </w:p>
    <w:p w:rsidR="007E2006" w:rsidRPr="007E2006" w:rsidRDefault="007E2006" w:rsidP="007E2006">
      <w:pPr>
        <w:jc w:val="left"/>
        <w:rPr>
          <w:szCs w:val="24"/>
          <w:lang w:val="es-AR" w:eastAsia="es-AR"/>
        </w:rPr>
      </w:pPr>
      <w:r w:rsidRPr="007E2006">
        <w:rPr>
          <w:szCs w:val="24"/>
          <w:lang w:val="es-AR" w:eastAsia="es-AR"/>
        </w:rPr>
        <w:br/>
      </w:r>
    </w:p>
    <w:p w:rsidR="007E2006" w:rsidRPr="007E2006" w:rsidRDefault="007E2006" w:rsidP="007E2006">
      <w:pPr>
        <w:spacing w:before="176" w:after="351"/>
        <w:ind w:left="702" w:right="702"/>
        <w:rPr>
          <w:szCs w:val="24"/>
          <w:lang w:val="es-AR" w:eastAsia="es-AR"/>
        </w:rPr>
      </w:pPr>
      <w:r>
        <w:rPr>
          <w:color w:val="000000"/>
          <w:szCs w:val="24"/>
          <w:lang w:val="es-AR" w:eastAsia="es-AR"/>
        </w:rPr>
        <w:t xml:space="preserve">              </w:t>
      </w:r>
      <w:r w:rsidRPr="007E2006">
        <w:rPr>
          <w:color w:val="000000"/>
          <w:szCs w:val="24"/>
          <w:lang w:val="es-AR" w:eastAsia="es-AR"/>
        </w:rPr>
        <w:t>Asimismo, en su segundo párrafo, se especifica que las autoridades proveerán a la protección de esos derechos, a la educación para el consumo, a la defensa de la competencia contra toda forma de distorsión de los mercados, al control de los monopolios naturales y legales, al de la calidad y eficiencia de los servicios públicos, y a la constitución de asociaciones de consumidores y de usuarios.</w:t>
      </w:r>
    </w:p>
    <w:p w:rsidR="007E2006" w:rsidRDefault="007E2006" w:rsidP="009838CD">
      <w:pPr>
        <w:rPr>
          <w:szCs w:val="24"/>
        </w:rPr>
      </w:pPr>
      <w:r>
        <w:rPr>
          <w:szCs w:val="24"/>
        </w:rPr>
        <w:t xml:space="preserve"> </w:t>
      </w:r>
    </w:p>
    <w:p w:rsidR="009838CD" w:rsidRPr="00EA6ACD" w:rsidRDefault="009838CD" w:rsidP="009838CD">
      <w:pPr>
        <w:rPr>
          <w:szCs w:val="24"/>
        </w:rPr>
      </w:pPr>
      <w:r w:rsidRPr="00EA6ACD">
        <w:rPr>
          <w:szCs w:val="24"/>
        </w:rPr>
        <w:t xml:space="preserve"> </w:t>
      </w:r>
      <w:r w:rsidR="007E2006">
        <w:rPr>
          <w:szCs w:val="24"/>
        </w:rPr>
        <w:t xml:space="preserve">                          </w:t>
      </w:r>
      <w:r w:rsidRPr="00EA6ACD">
        <w:rPr>
          <w:szCs w:val="24"/>
        </w:rPr>
        <w:t>La Constitución de la Ciudad Autónoma de Buenos Aires, en los Art. Nº 14, 46 y 103 Inc. 13, reconoce y garantiza la defensa de los consumidores y usuarios de bienes y servicios, protegiendo la salud, la seguridad y el patrimonio con trato equitativo, libertad de elección y acceso a la información transparente, adecuada, veraz y oportuna.</w:t>
      </w:r>
    </w:p>
    <w:p w:rsidR="009838CD" w:rsidRPr="00EA6ACD" w:rsidRDefault="009838CD" w:rsidP="009838CD">
      <w:pPr>
        <w:rPr>
          <w:szCs w:val="24"/>
        </w:rPr>
      </w:pPr>
    </w:p>
    <w:p w:rsidR="009838CD" w:rsidRPr="00EA6ACD" w:rsidRDefault="009838CD" w:rsidP="009838CD">
      <w:pPr>
        <w:rPr>
          <w:szCs w:val="24"/>
        </w:rPr>
      </w:pPr>
      <w:r w:rsidRPr="00EA6ACD">
        <w:rPr>
          <w:szCs w:val="24"/>
        </w:rPr>
        <w:t xml:space="preserve">                            Por su parte, el art. 60 de la ley 24.240, determina que "Incumbe al Estado nacional, a la Ciudad Autónoma de Buenos Aires, a las provincias y a los Municipios, la formulación de planes generales de educación para el consumo y su difusión pública, arbitrando las medidas necesarias para incluir dentro de los planes oficiales de educación inicial, primaria, media, terciaria y universitaria los preceptos y alcances de esta ley…"</w:t>
      </w:r>
    </w:p>
    <w:p w:rsidR="009838CD" w:rsidRPr="00EA6ACD" w:rsidRDefault="009838CD" w:rsidP="009838CD">
      <w:pPr>
        <w:rPr>
          <w:szCs w:val="24"/>
        </w:rPr>
      </w:pPr>
    </w:p>
    <w:p w:rsidR="009838CD" w:rsidRPr="00EA6ACD" w:rsidRDefault="009838CD" w:rsidP="009838CD">
      <w:pPr>
        <w:rPr>
          <w:szCs w:val="24"/>
        </w:rPr>
      </w:pPr>
      <w:r w:rsidRPr="00EA6ACD">
        <w:rPr>
          <w:szCs w:val="24"/>
        </w:rPr>
        <w:t xml:space="preserve">                             En ese sentido, el art. 61 de la ley 24.420, determina que la formación del consumidor debe facilitar la comprensión y utilización de la información sobre temas inherentes al consumidor, orientarlo a prevenir los riesgos que puedan derivarse del consumo de productos o de la utilización de los servicios, incluyendo los siguientes contenidos:</w:t>
      </w: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  <w:r w:rsidRPr="00EA6ACD">
        <w:rPr>
          <w:sz w:val="24"/>
          <w:szCs w:val="24"/>
        </w:rPr>
        <w:t>a) Sanidad, nutrición, prevención de las enfermedades transmitidas por los alimentos y adulteración de los alimentos.</w:t>
      </w: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  <w:r w:rsidRPr="00EA6ACD">
        <w:rPr>
          <w:sz w:val="24"/>
          <w:szCs w:val="24"/>
        </w:rPr>
        <w:lastRenderedPageBreak/>
        <w:t>b) Los peligros y el rotulado de los productos.</w:t>
      </w: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  <w:r w:rsidRPr="00EA6ACD">
        <w:rPr>
          <w:sz w:val="24"/>
          <w:szCs w:val="24"/>
        </w:rPr>
        <w:t>c) Legislación pertinente, forma de obtener compensación y los organismos de protección al consumidor.</w:t>
      </w: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  <w:r w:rsidRPr="00EA6ACD">
        <w:rPr>
          <w:sz w:val="24"/>
          <w:szCs w:val="24"/>
        </w:rPr>
        <w:t>d) Información sobre pesas y medidas, precios, calidad y disponibilidad de los artículos de primera necesidad.</w:t>
      </w:r>
    </w:p>
    <w:p w:rsidR="009838CD" w:rsidRPr="00EA6ACD" w:rsidRDefault="009838CD" w:rsidP="009838CD">
      <w:pPr>
        <w:pStyle w:val="NormalWeb"/>
        <w:jc w:val="both"/>
        <w:rPr>
          <w:sz w:val="24"/>
          <w:szCs w:val="24"/>
        </w:rPr>
      </w:pPr>
      <w:r w:rsidRPr="00EA6ACD">
        <w:rPr>
          <w:sz w:val="24"/>
          <w:szCs w:val="24"/>
        </w:rPr>
        <w:t>e) Protección del medio ambiente y utilización eficiente de materiales.</w:t>
      </w:r>
    </w:p>
    <w:p w:rsidR="009838CD" w:rsidRPr="007724CF" w:rsidRDefault="009838CD" w:rsidP="009838CD">
      <w:pPr>
        <w:rPr>
          <w:lang w:val="es-AR"/>
        </w:rPr>
      </w:pPr>
    </w:p>
    <w:p w:rsidR="009838CD" w:rsidRDefault="009838CD" w:rsidP="009838CD">
      <w:r>
        <w:t xml:space="preserve">                             Por lo tanto, la educación en este sentido, constituye una obligación del Estado y un derecho para el consumidor,  permitiéndole contar con las herramientas necesarias </w:t>
      </w:r>
      <w:r w:rsidR="006C08B9">
        <w:t>para</w:t>
      </w:r>
      <w:r>
        <w:t xml:space="preserve"> defenderse ante el avasallamiento de la sociedad de consumo.</w:t>
      </w:r>
    </w:p>
    <w:p w:rsidR="009838CD" w:rsidRDefault="009838CD" w:rsidP="009838CD"/>
    <w:p w:rsidR="009838CD" w:rsidRDefault="009838CD" w:rsidP="009838CD">
      <w:r>
        <w:t xml:space="preserve">                            Es por todo lo expuesto que solicito la aprobación del presente proyecto. </w:t>
      </w:r>
    </w:p>
    <w:p w:rsidR="00B177FE" w:rsidRPr="009838CD" w:rsidRDefault="00B177FE" w:rsidP="00081FFF"/>
    <w:p w:rsidR="00B177FE" w:rsidRPr="00103106" w:rsidRDefault="00B177FE" w:rsidP="00081FFF">
      <w:pPr>
        <w:rPr>
          <w:lang w:val="es-MX"/>
        </w:rPr>
      </w:pPr>
    </w:p>
    <w:p w:rsidR="00AF6352" w:rsidRPr="00103106" w:rsidRDefault="00AF6352" w:rsidP="00081FFF">
      <w:pPr>
        <w:rPr>
          <w:lang w:val="es-MX"/>
        </w:rPr>
      </w:pPr>
    </w:p>
    <w:sectPr w:rsidR="00AF6352" w:rsidRPr="00103106" w:rsidSect="00B85EE2">
      <w:headerReference w:type="default" r:id="rId6"/>
      <w:footerReference w:type="default" r:id="rId7"/>
      <w:pgSz w:w="12242" w:h="20163" w:code="5"/>
      <w:pgMar w:top="2835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26" w:rsidRDefault="001C7A26">
      <w:r>
        <w:separator/>
      </w:r>
    </w:p>
  </w:endnote>
  <w:endnote w:type="continuationSeparator" w:id="1">
    <w:p w:rsidR="001C7A26" w:rsidRDefault="001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FF" w:rsidRPr="00103106" w:rsidRDefault="00081FFF">
    <w:pPr>
      <w:pStyle w:val="Piedepgina"/>
      <w:rPr>
        <w:color w:val="333333"/>
        <w:sz w:val="20"/>
      </w:rPr>
    </w:pPr>
    <w:bookmarkStart w:id="1" w:name="Proyecto"/>
    <w:bookmarkEnd w:id="1"/>
  </w:p>
  <w:p w:rsidR="00081FFF" w:rsidRPr="00103106" w:rsidRDefault="00081FFF">
    <w:pPr>
      <w:pStyle w:val="Piedepgina"/>
      <w:rPr>
        <w:color w:val="333333"/>
        <w:sz w:val="20"/>
      </w:rPr>
    </w:pPr>
    <w:r w:rsidRPr="00103106">
      <w:rPr>
        <w:color w:val="333333"/>
        <w:sz w:val="20"/>
      </w:rPr>
      <w:t xml:space="preserve">Último cambio: </w:t>
    </w:r>
    <w:fldSimple w:instr=" SAVEDATE  \* MERGEFORMAT ">
      <w:r w:rsidR="00EC1FAD" w:rsidRPr="00EC1FAD">
        <w:rPr>
          <w:noProof/>
          <w:color w:val="333333"/>
          <w:sz w:val="20"/>
        </w:rPr>
        <w:t>08/04/2014 14:54:00</w:t>
      </w:r>
    </w:fldSimple>
    <w:r w:rsidRPr="00103106">
      <w:rPr>
        <w:color w:val="333333"/>
        <w:sz w:val="20"/>
      </w:rPr>
      <w:t xml:space="preserve">  -  Cantidad de caracteres: </w:t>
    </w:r>
    <w:fldSimple w:instr=" NUMCHARS  \* MERGEFORMAT ">
      <w:r w:rsidR="0003362C" w:rsidRPr="0003362C">
        <w:rPr>
          <w:noProof/>
          <w:color w:val="333333"/>
          <w:sz w:val="20"/>
        </w:rPr>
        <w:t>1903</w:t>
      </w:r>
    </w:fldSimple>
    <w:r w:rsidRPr="00103106">
      <w:rPr>
        <w:color w:val="333333"/>
        <w:sz w:val="20"/>
      </w:rPr>
      <w:t xml:space="preserve"> - Cantidad de palabras: </w:t>
    </w:r>
    <w:fldSimple w:instr=" NUMWORDS  \* MERGEFORMAT ">
      <w:r w:rsidR="0003362C" w:rsidRPr="0003362C">
        <w:rPr>
          <w:noProof/>
          <w:color w:val="333333"/>
          <w:sz w:val="20"/>
        </w:rPr>
        <w:t>349</w:t>
      </w:r>
    </w:fldSimple>
  </w:p>
  <w:p w:rsidR="00081FFF" w:rsidRPr="00103106" w:rsidRDefault="00081FFF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03106">
      <w:rPr>
        <w:color w:val="333333"/>
        <w:sz w:val="20"/>
      </w:rPr>
      <w:tab/>
      <w:t>Pág.</w:t>
    </w:r>
    <w:r w:rsidRPr="00103106">
      <w:rPr>
        <w:color w:val="333333"/>
      </w:rPr>
      <w:t xml:space="preserve"> </w:t>
    </w:r>
    <w:r w:rsidR="00831C4F" w:rsidRPr="00103106">
      <w:rPr>
        <w:rStyle w:val="Nmerodepgina"/>
        <w:color w:val="333333"/>
      </w:rPr>
      <w:fldChar w:fldCharType="begin"/>
    </w:r>
    <w:r w:rsidRPr="00103106">
      <w:rPr>
        <w:rStyle w:val="Nmerodepgina"/>
        <w:color w:val="333333"/>
      </w:rPr>
      <w:instrText xml:space="preserve"> PAGE </w:instrText>
    </w:r>
    <w:r w:rsidR="00831C4F" w:rsidRPr="00103106">
      <w:rPr>
        <w:rStyle w:val="Nmerodepgina"/>
        <w:color w:val="333333"/>
      </w:rPr>
      <w:fldChar w:fldCharType="separate"/>
    </w:r>
    <w:r w:rsidR="00EC1FAD">
      <w:rPr>
        <w:rStyle w:val="Nmerodepgina"/>
        <w:noProof/>
        <w:color w:val="333333"/>
      </w:rPr>
      <w:t>1</w:t>
    </w:r>
    <w:r w:rsidR="00831C4F" w:rsidRPr="00103106">
      <w:rPr>
        <w:rStyle w:val="Nmerodepgina"/>
        <w:color w:val="333333"/>
      </w:rPr>
      <w:fldChar w:fldCharType="end"/>
    </w:r>
    <w:r w:rsidRPr="00103106">
      <w:rPr>
        <w:rStyle w:val="Nmerodepgina"/>
        <w:color w:val="333333"/>
      </w:rPr>
      <w:t>/</w:t>
    </w:r>
    <w:fldSimple w:instr=" NUMPAGES  \* MERGEFORMAT ">
      <w:r w:rsidR="00EC1FAD" w:rsidRPr="00EC1FAD">
        <w:rPr>
          <w:rStyle w:val="Nmerodepgina"/>
          <w:noProof/>
          <w:color w:val="333333"/>
        </w:rPr>
        <w:t>2</w:t>
      </w:r>
    </w:fldSimple>
    <w:r w:rsidRPr="00103106">
      <w:rPr>
        <w:rStyle w:val="Nmerodepgina"/>
        <w:color w:val="333333"/>
      </w:rPr>
      <w:t xml:space="preserve"> </w:t>
    </w:r>
  </w:p>
  <w:p w:rsidR="00081FFF" w:rsidRPr="00103106" w:rsidRDefault="00081FFF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26" w:rsidRDefault="001C7A26">
      <w:r>
        <w:separator/>
      </w:r>
    </w:p>
  </w:footnote>
  <w:footnote w:type="continuationSeparator" w:id="1">
    <w:p w:rsidR="001C7A26" w:rsidRDefault="001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FF" w:rsidRDefault="00081FFF" w:rsidP="00B85EE2">
    <w:pPr>
      <w:pStyle w:val="Encabezado"/>
      <w:jc w:val="right"/>
      <w:rPr>
        <w:i/>
        <w:color w:val="000000"/>
        <w:shd w:val="clear" w:color="auto" w:fill="FFFFFF"/>
      </w:rPr>
    </w:pPr>
  </w:p>
  <w:p w:rsidR="00081FFF" w:rsidRDefault="00081FFF" w:rsidP="00B85EE2">
    <w:pPr>
      <w:pStyle w:val="Encabezado"/>
      <w:jc w:val="right"/>
      <w:rPr>
        <w:i/>
        <w:color w:val="000000"/>
        <w:shd w:val="clear" w:color="auto" w:fil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8CD"/>
    <w:rsid w:val="00026430"/>
    <w:rsid w:val="00030DF5"/>
    <w:rsid w:val="0003362C"/>
    <w:rsid w:val="0003615C"/>
    <w:rsid w:val="00043882"/>
    <w:rsid w:val="00062864"/>
    <w:rsid w:val="00067370"/>
    <w:rsid w:val="000713D7"/>
    <w:rsid w:val="00071CFB"/>
    <w:rsid w:val="00080837"/>
    <w:rsid w:val="00081FFF"/>
    <w:rsid w:val="00085D07"/>
    <w:rsid w:val="000D1497"/>
    <w:rsid w:val="000D2860"/>
    <w:rsid w:val="000D6C54"/>
    <w:rsid w:val="000E3949"/>
    <w:rsid w:val="000F74CB"/>
    <w:rsid w:val="000F7E30"/>
    <w:rsid w:val="00103106"/>
    <w:rsid w:val="00103C6B"/>
    <w:rsid w:val="00104335"/>
    <w:rsid w:val="00127D10"/>
    <w:rsid w:val="00130930"/>
    <w:rsid w:val="00136787"/>
    <w:rsid w:val="00145948"/>
    <w:rsid w:val="00155C7C"/>
    <w:rsid w:val="00160A2A"/>
    <w:rsid w:val="001614A7"/>
    <w:rsid w:val="0019414B"/>
    <w:rsid w:val="001B770D"/>
    <w:rsid w:val="001C18CC"/>
    <w:rsid w:val="001C7A26"/>
    <w:rsid w:val="001D480C"/>
    <w:rsid w:val="001E5394"/>
    <w:rsid w:val="001F3AFD"/>
    <w:rsid w:val="00205802"/>
    <w:rsid w:val="00205DAD"/>
    <w:rsid w:val="00223436"/>
    <w:rsid w:val="002327DE"/>
    <w:rsid w:val="00246DF0"/>
    <w:rsid w:val="00265972"/>
    <w:rsid w:val="00275865"/>
    <w:rsid w:val="00276A7E"/>
    <w:rsid w:val="002971A4"/>
    <w:rsid w:val="002B47D0"/>
    <w:rsid w:val="002C768C"/>
    <w:rsid w:val="002D05E9"/>
    <w:rsid w:val="002D778C"/>
    <w:rsid w:val="002E38C3"/>
    <w:rsid w:val="002F7961"/>
    <w:rsid w:val="00302300"/>
    <w:rsid w:val="00305DD1"/>
    <w:rsid w:val="00315C77"/>
    <w:rsid w:val="00335CD9"/>
    <w:rsid w:val="00340F54"/>
    <w:rsid w:val="0035681D"/>
    <w:rsid w:val="003A7311"/>
    <w:rsid w:val="003B471C"/>
    <w:rsid w:val="003D10AB"/>
    <w:rsid w:val="003D4000"/>
    <w:rsid w:val="003F1EFD"/>
    <w:rsid w:val="003F4249"/>
    <w:rsid w:val="00401C75"/>
    <w:rsid w:val="0040761B"/>
    <w:rsid w:val="004121A0"/>
    <w:rsid w:val="00422C3F"/>
    <w:rsid w:val="004354AC"/>
    <w:rsid w:val="00446E1A"/>
    <w:rsid w:val="004847CA"/>
    <w:rsid w:val="004B7714"/>
    <w:rsid w:val="004D2D62"/>
    <w:rsid w:val="004D438B"/>
    <w:rsid w:val="0051012E"/>
    <w:rsid w:val="005142E6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2A7B"/>
    <w:rsid w:val="005A32ED"/>
    <w:rsid w:val="005A4D27"/>
    <w:rsid w:val="005B0FAF"/>
    <w:rsid w:val="005B14CE"/>
    <w:rsid w:val="005B6538"/>
    <w:rsid w:val="005C37AB"/>
    <w:rsid w:val="005F35E2"/>
    <w:rsid w:val="00616F70"/>
    <w:rsid w:val="00636BE0"/>
    <w:rsid w:val="0064363E"/>
    <w:rsid w:val="006811D6"/>
    <w:rsid w:val="00690392"/>
    <w:rsid w:val="006C08B9"/>
    <w:rsid w:val="006C326A"/>
    <w:rsid w:val="006C40E9"/>
    <w:rsid w:val="006D3303"/>
    <w:rsid w:val="006D5CB7"/>
    <w:rsid w:val="006E3675"/>
    <w:rsid w:val="00706B8E"/>
    <w:rsid w:val="00715AF3"/>
    <w:rsid w:val="00720C1E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006"/>
    <w:rsid w:val="007E2AB2"/>
    <w:rsid w:val="007E3534"/>
    <w:rsid w:val="007E36D1"/>
    <w:rsid w:val="008034F8"/>
    <w:rsid w:val="00820A3A"/>
    <w:rsid w:val="00827228"/>
    <w:rsid w:val="00831C4F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C4AC3"/>
    <w:rsid w:val="00906685"/>
    <w:rsid w:val="00910E0F"/>
    <w:rsid w:val="0091690E"/>
    <w:rsid w:val="00947238"/>
    <w:rsid w:val="0096461D"/>
    <w:rsid w:val="009838C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286B"/>
    <w:rsid w:val="00A240CA"/>
    <w:rsid w:val="00A40D86"/>
    <w:rsid w:val="00A43208"/>
    <w:rsid w:val="00A47920"/>
    <w:rsid w:val="00A55E61"/>
    <w:rsid w:val="00A66804"/>
    <w:rsid w:val="00A75EED"/>
    <w:rsid w:val="00A7779B"/>
    <w:rsid w:val="00A878E2"/>
    <w:rsid w:val="00AA08DB"/>
    <w:rsid w:val="00AA2FEA"/>
    <w:rsid w:val="00AB0A73"/>
    <w:rsid w:val="00AB5EB2"/>
    <w:rsid w:val="00AC3839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009AD"/>
    <w:rsid w:val="00D13BEB"/>
    <w:rsid w:val="00D21279"/>
    <w:rsid w:val="00D518DB"/>
    <w:rsid w:val="00D55ECB"/>
    <w:rsid w:val="00D67721"/>
    <w:rsid w:val="00D758CE"/>
    <w:rsid w:val="00D76A86"/>
    <w:rsid w:val="00D927D4"/>
    <w:rsid w:val="00DB7E2F"/>
    <w:rsid w:val="00DD2795"/>
    <w:rsid w:val="00DD4DE2"/>
    <w:rsid w:val="00DF0164"/>
    <w:rsid w:val="00DF54AA"/>
    <w:rsid w:val="00E07D33"/>
    <w:rsid w:val="00E12909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B6956"/>
    <w:rsid w:val="00EC1FAD"/>
    <w:rsid w:val="00EF0D22"/>
    <w:rsid w:val="00F41DF6"/>
    <w:rsid w:val="00F52245"/>
    <w:rsid w:val="00F60308"/>
    <w:rsid w:val="00F640D0"/>
    <w:rsid w:val="00F75389"/>
    <w:rsid w:val="00F903E8"/>
    <w:rsid w:val="00FA0C8C"/>
    <w:rsid w:val="00FB44C0"/>
    <w:rsid w:val="00FD07F5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8D"/>
    <w:pPr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38CD"/>
    <w:pPr>
      <w:keepNext/>
      <w:jc w:val="left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FF388D"/>
    <w:pPr>
      <w:ind w:left="3686"/>
    </w:pPr>
  </w:style>
  <w:style w:type="paragraph" w:styleId="Encabezado">
    <w:name w:val="header"/>
    <w:basedOn w:val="Normal"/>
    <w:rsid w:val="00FF388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F388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F388D"/>
  </w:style>
  <w:style w:type="character" w:customStyle="1" w:styleId="Ttulo1Car">
    <w:name w:val="Título 1 Car"/>
    <w:basedOn w:val="Fuentedeprrafopredeter"/>
    <w:link w:val="Ttulo1"/>
    <w:rsid w:val="009838CD"/>
    <w:rPr>
      <w:sz w:val="2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838CD"/>
    <w:pPr>
      <w:spacing w:before="75" w:after="150"/>
      <w:ind w:left="300" w:right="300"/>
      <w:jc w:val="left"/>
    </w:pPr>
    <w:rPr>
      <w:color w:val="000000"/>
      <w:sz w:val="9"/>
      <w:szCs w:val="9"/>
      <w:lang w:val="es-AR" w:eastAsia="es-AR"/>
    </w:rPr>
  </w:style>
  <w:style w:type="paragraph" w:customStyle="1" w:styleId="yiv6237605504msonormal">
    <w:name w:val="yiv6237605504msonormal"/>
    <w:basedOn w:val="Normal"/>
    <w:rsid w:val="007E2006"/>
    <w:pPr>
      <w:spacing w:before="100" w:beforeAutospacing="1" w:after="100" w:afterAutospacing="1"/>
      <w:jc w:val="left"/>
    </w:pPr>
    <w:rPr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24412">
                                          <w:marLeft w:val="0"/>
                                          <w:marRight w:val="0"/>
                                          <w:marTop w:val="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llamonte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livillamonte</dc:creator>
  <cp:lastModifiedBy>livillamonte</cp:lastModifiedBy>
  <cp:revision>2</cp:revision>
  <cp:lastPrinted>2014-04-03T15:41:00Z</cp:lastPrinted>
  <dcterms:created xsi:type="dcterms:W3CDTF">2014-04-15T16:10:00Z</dcterms:created>
  <dcterms:modified xsi:type="dcterms:W3CDTF">2014-04-15T16:10:00Z</dcterms:modified>
</cp:coreProperties>
</file>