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69" w:rsidRDefault="00642569" w:rsidP="00642569">
      <w:pPr>
        <w:jc w:val="center"/>
        <w:rPr>
          <w:rFonts w:ascii="Times New Roman" w:hAnsi="Times New Roman"/>
          <w:b/>
          <w:sz w:val="26"/>
          <w:szCs w:val="26"/>
          <w:u w:val="single"/>
        </w:rPr>
      </w:pPr>
      <w:r>
        <w:rPr>
          <w:rFonts w:ascii="Times New Roman" w:hAnsi="Times New Roman"/>
          <w:b/>
          <w:sz w:val="26"/>
          <w:szCs w:val="26"/>
          <w:u w:val="single"/>
        </w:rPr>
        <w:t>PROYECTO DE LEY</w:t>
      </w:r>
    </w:p>
    <w:p w:rsidR="00642569" w:rsidRDefault="00642569" w:rsidP="00642569">
      <w:pPr>
        <w:jc w:val="both"/>
        <w:rPr>
          <w:rFonts w:ascii="Times New Roman" w:hAnsi="Times New Roman"/>
          <w:sz w:val="26"/>
          <w:szCs w:val="26"/>
        </w:rPr>
      </w:pPr>
    </w:p>
    <w:p w:rsidR="00642569" w:rsidRPr="005619E5" w:rsidRDefault="00642569" w:rsidP="00642569">
      <w:pPr>
        <w:spacing w:line="360" w:lineRule="auto"/>
        <w:jc w:val="both"/>
        <w:rPr>
          <w:rFonts w:ascii="Times New Roman" w:hAnsi="Times New Roman"/>
          <w:sz w:val="26"/>
          <w:szCs w:val="26"/>
        </w:rPr>
      </w:pPr>
      <w:r>
        <w:rPr>
          <w:rFonts w:ascii="Times New Roman" w:hAnsi="Times New Roman"/>
          <w:b/>
          <w:sz w:val="26"/>
          <w:szCs w:val="26"/>
        </w:rPr>
        <w:t xml:space="preserve">Artículo 1°: </w:t>
      </w:r>
      <w:r>
        <w:rPr>
          <w:rFonts w:ascii="Times New Roman" w:hAnsi="Times New Roman"/>
          <w:sz w:val="26"/>
          <w:szCs w:val="26"/>
        </w:rPr>
        <w:t>Modifíquese el artículo 2 de la ley 2</w:t>
      </w:r>
      <w:r w:rsidR="00FB2414">
        <w:rPr>
          <w:rFonts w:ascii="Times New Roman" w:hAnsi="Times New Roman"/>
          <w:sz w:val="26"/>
          <w:szCs w:val="26"/>
        </w:rPr>
        <w:t>.</w:t>
      </w:r>
      <w:r>
        <w:rPr>
          <w:rFonts w:ascii="Times New Roman" w:hAnsi="Times New Roman"/>
          <w:sz w:val="26"/>
          <w:szCs w:val="26"/>
        </w:rPr>
        <w:t xml:space="preserve">809, el que quedará redactado de la </w:t>
      </w:r>
      <w:r w:rsidRPr="005619E5">
        <w:rPr>
          <w:rFonts w:ascii="Times New Roman" w:hAnsi="Times New Roman"/>
          <w:sz w:val="26"/>
          <w:szCs w:val="26"/>
        </w:rPr>
        <w:t xml:space="preserve">siguiente manera: </w:t>
      </w:r>
    </w:p>
    <w:p w:rsidR="00642569" w:rsidRDefault="00642569" w:rsidP="00642569">
      <w:pPr>
        <w:spacing w:line="360" w:lineRule="auto"/>
        <w:jc w:val="both"/>
        <w:rPr>
          <w:rFonts w:ascii="Times New Roman" w:hAnsi="Times New Roman"/>
          <w:sz w:val="26"/>
          <w:szCs w:val="26"/>
        </w:rPr>
      </w:pPr>
      <w:r>
        <w:rPr>
          <w:rFonts w:ascii="Times New Roman" w:hAnsi="Times New Roman"/>
          <w:b/>
          <w:sz w:val="26"/>
          <w:szCs w:val="26"/>
        </w:rPr>
        <w:t xml:space="preserve">"Artículo 2°: </w:t>
      </w:r>
      <w:r w:rsidRPr="003723DF">
        <w:rPr>
          <w:rFonts w:ascii="Times New Roman" w:hAnsi="Times New Roman"/>
          <w:sz w:val="26"/>
          <w:szCs w:val="26"/>
        </w:rPr>
        <w:t>Los precios de los contratos, correspondientes a la parte faltante de ejecutar, podrán ser redeterminados a solicitud de la contratista cuando los costos de los fac</w:t>
      </w:r>
      <w:r>
        <w:rPr>
          <w:rFonts w:ascii="Times New Roman" w:hAnsi="Times New Roman"/>
          <w:sz w:val="26"/>
          <w:szCs w:val="26"/>
        </w:rPr>
        <w:t>tores principales que los compon</w:t>
      </w:r>
      <w:r w:rsidRPr="003723DF">
        <w:rPr>
          <w:rFonts w:ascii="Times New Roman" w:hAnsi="Times New Roman"/>
          <w:sz w:val="26"/>
          <w:szCs w:val="26"/>
        </w:rPr>
        <w:t xml:space="preserve">en, identificados en el artículo 4° de la presente Ley, </w:t>
      </w:r>
      <w:r w:rsidRPr="00B571EE">
        <w:rPr>
          <w:rFonts w:ascii="Times New Roman" w:hAnsi="Times New Roman"/>
          <w:sz w:val="26"/>
          <w:szCs w:val="26"/>
        </w:rPr>
        <w:t>adquieran una variación promedio ponderada de esos precios superior en un siete por ciento (7 %) a los del contrato</w:t>
      </w:r>
      <w:r w:rsidRPr="007A0567">
        <w:rPr>
          <w:rFonts w:ascii="Times New Roman" w:hAnsi="Times New Roman"/>
          <w:sz w:val="26"/>
          <w:szCs w:val="26"/>
        </w:rPr>
        <w:t>, o al precio surgido de la última redeterminación según corresponda, de conformidad a los términos que se establecen en la presente ley</w:t>
      </w:r>
      <w:r>
        <w:rPr>
          <w:rFonts w:ascii="Times New Roman" w:hAnsi="Times New Roman"/>
          <w:sz w:val="26"/>
          <w:szCs w:val="26"/>
        </w:rPr>
        <w:t xml:space="preserve">". </w:t>
      </w:r>
    </w:p>
    <w:p w:rsidR="00642569" w:rsidRDefault="00642569" w:rsidP="00642569">
      <w:pPr>
        <w:spacing w:line="360" w:lineRule="auto"/>
        <w:jc w:val="both"/>
        <w:rPr>
          <w:rFonts w:ascii="Times New Roman" w:hAnsi="Times New Roman"/>
          <w:sz w:val="26"/>
          <w:szCs w:val="26"/>
        </w:rPr>
      </w:pPr>
    </w:p>
    <w:p w:rsidR="00642569" w:rsidRDefault="00642569" w:rsidP="00642569">
      <w:pPr>
        <w:spacing w:line="360" w:lineRule="auto"/>
        <w:jc w:val="both"/>
        <w:rPr>
          <w:rFonts w:ascii="Times New Roman" w:hAnsi="Times New Roman"/>
          <w:b/>
          <w:sz w:val="26"/>
          <w:szCs w:val="26"/>
        </w:rPr>
      </w:pPr>
      <w:r>
        <w:rPr>
          <w:rFonts w:ascii="Times New Roman" w:hAnsi="Times New Roman"/>
          <w:b/>
          <w:sz w:val="26"/>
          <w:szCs w:val="26"/>
        </w:rPr>
        <w:t xml:space="preserve">Artículo 2°: </w:t>
      </w:r>
      <w:r w:rsidRPr="00F718B0">
        <w:rPr>
          <w:rFonts w:ascii="Times New Roman" w:hAnsi="Times New Roman"/>
          <w:sz w:val="26"/>
          <w:szCs w:val="26"/>
        </w:rPr>
        <w:t>Incorpórese como artículo 2 bis de la ley 2.809 el siguiente:</w:t>
      </w:r>
      <w:r w:rsidRPr="00F718B0">
        <w:rPr>
          <w:rFonts w:ascii="Times New Roman" w:hAnsi="Times New Roman"/>
          <w:b/>
          <w:sz w:val="26"/>
          <w:szCs w:val="26"/>
        </w:rPr>
        <w:t xml:space="preserve">  </w:t>
      </w:r>
    </w:p>
    <w:p w:rsidR="00642569" w:rsidRPr="00B571EE" w:rsidRDefault="00642569" w:rsidP="00642569">
      <w:pPr>
        <w:spacing w:line="360" w:lineRule="auto"/>
        <w:jc w:val="both"/>
        <w:rPr>
          <w:rFonts w:ascii="Times New Roman" w:hAnsi="Times New Roman"/>
          <w:sz w:val="26"/>
          <w:szCs w:val="26"/>
        </w:rPr>
      </w:pPr>
      <w:r w:rsidRPr="00B571EE">
        <w:rPr>
          <w:rFonts w:ascii="Times New Roman" w:hAnsi="Times New Roman"/>
          <w:b/>
          <w:sz w:val="26"/>
          <w:szCs w:val="26"/>
        </w:rPr>
        <w:t xml:space="preserve">"Artículo 2 bis: </w:t>
      </w:r>
      <w:r w:rsidRPr="00B571EE">
        <w:rPr>
          <w:rFonts w:ascii="Times New Roman" w:hAnsi="Times New Roman"/>
          <w:sz w:val="26"/>
          <w:szCs w:val="26"/>
        </w:rPr>
        <w:t>Las redeterminaciones de precios que se realicen en el marco de la presente ley se deben sujetar a los principios que se enumeran a continuación:</w:t>
      </w:r>
    </w:p>
    <w:p w:rsidR="00642569" w:rsidRPr="00B571EE" w:rsidRDefault="00642569" w:rsidP="00642569">
      <w:pPr>
        <w:spacing w:line="360" w:lineRule="auto"/>
        <w:jc w:val="both"/>
        <w:rPr>
          <w:rFonts w:ascii="Times New Roman" w:hAnsi="Times New Roman"/>
          <w:sz w:val="26"/>
          <w:szCs w:val="26"/>
        </w:rPr>
      </w:pPr>
      <w:r w:rsidRPr="00B571EE">
        <w:rPr>
          <w:rFonts w:ascii="Times New Roman" w:hAnsi="Times New Roman"/>
          <w:sz w:val="26"/>
          <w:szCs w:val="26"/>
        </w:rPr>
        <w:t>1) El sacrificio compartido tanto en los beneficios empresariales como en los costos de las obras.</w:t>
      </w:r>
    </w:p>
    <w:p w:rsidR="00642569" w:rsidRPr="00B571EE" w:rsidRDefault="00642569" w:rsidP="00642569">
      <w:pPr>
        <w:spacing w:line="360" w:lineRule="auto"/>
        <w:jc w:val="both"/>
        <w:rPr>
          <w:rFonts w:ascii="Times New Roman" w:hAnsi="Times New Roman"/>
          <w:sz w:val="26"/>
          <w:szCs w:val="26"/>
        </w:rPr>
      </w:pPr>
      <w:r w:rsidRPr="00B571EE">
        <w:rPr>
          <w:rFonts w:ascii="Times New Roman" w:hAnsi="Times New Roman"/>
          <w:sz w:val="26"/>
          <w:szCs w:val="26"/>
        </w:rPr>
        <w:t>2) El grado de avance de las obras previstas contractualmente.</w:t>
      </w:r>
    </w:p>
    <w:p w:rsidR="00642569" w:rsidRPr="00B571EE" w:rsidRDefault="00642569" w:rsidP="00642569">
      <w:pPr>
        <w:spacing w:line="360" w:lineRule="auto"/>
        <w:jc w:val="both"/>
        <w:rPr>
          <w:rFonts w:ascii="Times New Roman" w:hAnsi="Times New Roman"/>
          <w:b/>
          <w:sz w:val="26"/>
          <w:szCs w:val="26"/>
        </w:rPr>
      </w:pPr>
      <w:r w:rsidRPr="00B571EE">
        <w:rPr>
          <w:rFonts w:ascii="Times New Roman" w:hAnsi="Times New Roman"/>
          <w:sz w:val="26"/>
          <w:szCs w:val="26"/>
        </w:rPr>
        <w:t>3) La calidad de los servicios y los planes de inversión, cuando ellos estuviesen previstos contractualmente".</w:t>
      </w:r>
    </w:p>
    <w:p w:rsidR="00642569" w:rsidRDefault="00642569" w:rsidP="00642569">
      <w:pPr>
        <w:spacing w:line="360" w:lineRule="auto"/>
        <w:jc w:val="both"/>
        <w:rPr>
          <w:rFonts w:ascii="Times New Roman" w:hAnsi="Times New Roman"/>
          <w:sz w:val="26"/>
          <w:szCs w:val="26"/>
        </w:rPr>
      </w:pPr>
    </w:p>
    <w:p w:rsidR="00642569" w:rsidRDefault="00642569" w:rsidP="00642569">
      <w:pPr>
        <w:spacing w:line="360" w:lineRule="auto"/>
        <w:jc w:val="both"/>
        <w:rPr>
          <w:rFonts w:ascii="Times New Roman" w:hAnsi="Times New Roman"/>
          <w:sz w:val="26"/>
          <w:szCs w:val="26"/>
        </w:rPr>
      </w:pPr>
      <w:r>
        <w:rPr>
          <w:rFonts w:ascii="Times New Roman" w:hAnsi="Times New Roman"/>
          <w:b/>
          <w:sz w:val="26"/>
          <w:szCs w:val="26"/>
        </w:rPr>
        <w:t xml:space="preserve">Artículo 3°: </w:t>
      </w:r>
      <w:r>
        <w:rPr>
          <w:rFonts w:ascii="Times New Roman" w:hAnsi="Times New Roman"/>
          <w:sz w:val="26"/>
          <w:szCs w:val="26"/>
        </w:rPr>
        <w:t xml:space="preserve">Modifíquese el artículo 4 de la ley 2.809, el que quedará redactado de la siguiente manera: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w:t>
      </w:r>
      <w:r w:rsidRPr="00EF533C">
        <w:rPr>
          <w:rFonts w:ascii="Times New Roman" w:hAnsi="Times New Roman"/>
          <w:b/>
          <w:sz w:val="26"/>
          <w:szCs w:val="26"/>
        </w:rPr>
        <w:t>Artículo 4°:</w:t>
      </w:r>
      <w:r w:rsidRPr="003723DF">
        <w:rPr>
          <w:rFonts w:ascii="Times New Roman" w:hAnsi="Times New Roman"/>
          <w:sz w:val="26"/>
          <w:szCs w:val="26"/>
        </w:rPr>
        <w:t xml:space="preserve"> Los nuevos precios se determinarán ponderando los siguientes factores según su probada incidencia en el precio total de la prestación:</w:t>
      </w:r>
    </w:p>
    <w:p w:rsidR="00642569" w:rsidRPr="003723DF" w:rsidRDefault="00642569" w:rsidP="00642569">
      <w:pPr>
        <w:spacing w:line="360" w:lineRule="auto"/>
        <w:jc w:val="both"/>
        <w:rPr>
          <w:rFonts w:ascii="Times New Roman" w:hAnsi="Times New Roman"/>
          <w:sz w:val="26"/>
          <w:szCs w:val="26"/>
        </w:rPr>
      </w:pPr>
      <w:r>
        <w:rPr>
          <w:rFonts w:ascii="Times New Roman" w:hAnsi="Times New Roman"/>
          <w:sz w:val="26"/>
          <w:szCs w:val="26"/>
        </w:rPr>
        <w:t xml:space="preserve">a) </w:t>
      </w:r>
      <w:r w:rsidRPr="003723DF">
        <w:rPr>
          <w:rFonts w:ascii="Times New Roman" w:hAnsi="Times New Roman"/>
          <w:sz w:val="26"/>
          <w:szCs w:val="26"/>
        </w:rPr>
        <w:t>El precio de los materiales y de los demás bienes incorporados a la obra o servicio.</w:t>
      </w:r>
    </w:p>
    <w:p w:rsidR="00642569" w:rsidRPr="003723DF" w:rsidRDefault="00642569" w:rsidP="00642569">
      <w:pPr>
        <w:spacing w:line="360" w:lineRule="auto"/>
        <w:jc w:val="both"/>
        <w:rPr>
          <w:rFonts w:ascii="Times New Roman" w:hAnsi="Times New Roman"/>
          <w:sz w:val="26"/>
          <w:szCs w:val="26"/>
        </w:rPr>
      </w:pPr>
      <w:r>
        <w:rPr>
          <w:rFonts w:ascii="Times New Roman" w:hAnsi="Times New Roman"/>
          <w:sz w:val="26"/>
          <w:szCs w:val="26"/>
        </w:rPr>
        <w:t xml:space="preserve">b) </w:t>
      </w:r>
      <w:r w:rsidRPr="003723DF">
        <w:rPr>
          <w:rFonts w:ascii="Times New Roman" w:hAnsi="Times New Roman"/>
          <w:sz w:val="26"/>
          <w:szCs w:val="26"/>
        </w:rPr>
        <w:t>El costo de la mano de obra.</w:t>
      </w:r>
    </w:p>
    <w:p w:rsidR="00642569" w:rsidRPr="003723DF" w:rsidRDefault="00642569" w:rsidP="00642569">
      <w:pPr>
        <w:spacing w:line="360" w:lineRule="auto"/>
        <w:jc w:val="both"/>
        <w:rPr>
          <w:rFonts w:ascii="Times New Roman" w:hAnsi="Times New Roman"/>
          <w:sz w:val="26"/>
          <w:szCs w:val="26"/>
        </w:rPr>
      </w:pPr>
      <w:r>
        <w:rPr>
          <w:rFonts w:ascii="Times New Roman" w:hAnsi="Times New Roman"/>
          <w:sz w:val="26"/>
          <w:szCs w:val="26"/>
        </w:rPr>
        <w:lastRenderedPageBreak/>
        <w:t xml:space="preserve">c) </w:t>
      </w:r>
      <w:r w:rsidRPr="003723DF">
        <w:rPr>
          <w:rFonts w:ascii="Times New Roman" w:hAnsi="Times New Roman"/>
          <w:sz w:val="26"/>
          <w:szCs w:val="26"/>
        </w:rPr>
        <w:t>La amortización de equipos y sus reparaciones y repuestos.</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 xml:space="preserve">d) </w:t>
      </w:r>
      <w:r w:rsidRPr="003723DF">
        <w:rPr>
          <w:rFonts w:ascii="Times New Roman" w:hAnsi="Times New Roman"/>
          <w:sz w:val="26"/>
          <w:szCs w:val="26"/>
        </w:rPr>
        <w:t>Todo otro elemento que resulte significativo a criterio del comitente.</w:t>
      </w:r>
    </w:p>
    <w:p w:rsidR="00642569" w:rsidRPr="00B571EE" w:rsidRDefault="00642569" w:rsidP="00642569">
      <w:pPr>
        <w:spacing w:line="360" w:lineRule="auto"/>
        <w:jc w:val="both"/>
        <w:rPr>
          <w:rFonts w:ascii="Times New Roman" w:hAnsi="Times New Roman"/>
          <w:sz w:val="26"/>
          <w:szCs w:val="26"/>
        </w:rPr>
      </w:pPr>
      <w:r w:rsidRPr="00B571EE">
        <w:rPr>
          <w:rFonts w:ascii="Times New Roman" w:hAnsi="Times New Roman"/>
          <w:sz w:val="26"/>
          <w:szCs w:val="26"/>
        </w:rPr>
        <w:t xml:space="preserve">Un diez por ciento (10%) del precio total del contrato se mantendrá fijo e inamovible durante la vigencia del mismo". </w:t>
      </w:r>
    </w:p>
    <w:p w:rsidR="00642569" w:rsidRDefault="00642569" w:rsidP="00642569">
      <w:pPr>
        <w:spacing w:line="360" w:lineRule="auto"/>
        <w:jc w:val="both"/>
        <w:rPr>
          <w:rFonts w:ascii="Times New Roman" w:hAnsi="Times New Roman"/>
          <w:sz w:val="26"/>
          <w:szCs w:val="26"/>
        </w:rPr>
      </w:pPr>
    </w:p>
    <w:p w:rsidR="00642569" w:rsidRPr="006646D9" w:rsidRDefault="00642569" w:rsidP="00642569">
      <w:pPr>
        <w:spacing w:line="360" w:lineRule="auto"/>
        <w:jc w:val="both"/>
        <w:rPr>
          <w:rFonts w:ascii="Times New Roman" w:hAnsi="Times New Roman"/>
          <w:b/>
          <w:sz w:val="26"/>
          <w:szCs w:val="26"/>
        </w:rPr>
      </w:pPr>
      <w:r>
        <w:rPr>
          <w:rFonts w:ascii="Times New Roman" w:hAnsi="Times New Roman"/>
          <w:b/>
          <w:sz w:val="26"/>
          <w:szCs w:val="26"/>
        </w:rPr>
        <w:t xml:space="preserve">Artículo 4°: </w:t>
      </w:r>
      <w:r>
        <w:rPr>
          <w:rFonts w:ascii="Times New Roman" w:hAnsi="Times New Roman"/>
          <w:sz w:val="26"/>
          <w:szCs w:val="26"/>
        </w:rPr>
        <w:t xml:space="preserve">Modifíquese el artículo 6 de la ley 2.809, el que quedará redactado de la siguiente manera: </w:t>
      </w:r>
    </w:p>
    <w:p w:rsidR="00642569" w:rsidRPr="00B571EE" w:rsidRDefault="00642569" w:rsidP="00642569">
      <w:pPr>
        <w:spacing w:line="360" w:lineRule="auto"/>
        <w:jc w:val="both"/>
        <w:rPr>
          <w:rFonts w:ascii="Times New Roman" w:hAnsi="Times New Roman"/>
          <w:sz w:val="26"/>
          <w:szCs w:val="26"/>
        </w:rPr>
      </w:pPr>
      <w:r w:rsidRPr="008C6CCD">
        <w:rPr>
          <w:rFonts w:ascii="Times New Roman" w:hAnsi="Times New Roman"/>
          <w:b/>
          <w:sz w:val="26"/>
          <w:szCs w:val="26"/>
        </w:rPr>
        <w:t>"Artículo 6°:</w:t>
      </w:r>
      <w:r w:rsidRPr="003723DF">
        <w:rPr>
          <w:rFonts w:ascii="Times New Roman" w:hAnsi="Times New Roman"/>
          <w:sz w:val="26"/>
          <w:szCs w:val="26"/>
        </w:rPr>
        <w:t xml:space="preserve"> Los precios de los contratos se redeterminarán y certificarán según corresponda d</w:t>
      </w:r>
      <w:r>
        <w:rPr>
          <w:rFonts w:ascii="Times New Roman" w:hAnsi="Times New Roman"/>
          <w:sz w:val="26"/>
          <w:szCs w:val="26"/>
        </w:rPr>
        <w:t xml:space="preserve">e </w:t>
      </w:r>
      <w:r w:rsidRPr="00B571EE">
        <w:rPr>
          <w:rFonts w:ascii="Times New Roman" w:hAnsi="Times New Roman"/>
          <w:sz w:val="26"/>
          <w:szCs w:val="26"/>
        </w:rPr>
        <w:t>acuerdo a las pautas que se enumeran a continuación:</w:t>
      </w:r>
    </w:p>
    <w:p w:rsidR="00642569" w:rsidRPr="00B571EE" w:rsidRDefault="00642569" w:rsidP="00642569">
      <w:pPr>
        <w:spacing w:line="360" w:lineRule="auto"/>
        <w:jc w:val="both"/>
        <w:rPr>
          <w:rFonts w:ascii="Times New Roman" w:hAnsi="Times New Roman"/>
          <w:sz w:val="26"/>
          <w:szCs w:val="26"/>
        </w:rPr>
      </w:pPr>
      <w:r w:rsidRPr="00B571EE">
        <w:rPr>
          <w:rFonts w:ascii="Times New Roman" w:hAnsi="Times New Roman"/>
          <w:sz w:val="26"/>
          <w:szCs w:val="26"/>
        </w:rPr>
        <w:t>a) Se incluirán en los pliegos de Bases y Condiciones de cada Contrato la estructura de ponderación de insumos principales y las fuentes de información de los precios correspondientes.</w:t>
      </w:r>
    </w:p>
    <w:p w:rsidR="00642569" w:rsidRPr="00B571EE" w:rsidRDefault="00642569" w:rsidP="00642569">
      <w:pPr>
        <w:spacing w:line="360" w:lineRule="auto"/>
        <w:jc w:val="both"/>
        <w:rPr>
          <w:rFonts w:ascii="Times New Roman" w:hAnsi="Times New Roman"/>
          <w:sz w:val="26"/>
          <w:szCs w:val="26"/>
        </w:rPr>
      </w:pPr>
      <w:r w:rsidRPr="00B571EE">
        <w:rPr>
          <w:rFonts w:ascii="Times New Roman" w:hAnsi="Times New Roman"/>
          <w:sz w:val="26"/>
          <w:szCs w:val="26"/>
        </w:rPr>
        <w:t xml:space="preserve">b) Será condición necesaria para iniciar la redeterminación de precios que la variación promedio de los precios del Contrato calculada supere el SIETE POR CIENTO (7%) establecido en el artículo 2° de la presente ley. La variación promedio se calculará como el promedio ponderado de las variaciones de precios de cada factor, según la estructura de ponderación establecida, con respecto a los valores del contrato original o los de la última redeterminación según corresponda. </w:t>
      </w:r>
    </w:p>
    <w:p w:rsidR="00642569" w:rsidRPr="00B571EE" w:rsidRDefault="00642569" w:rsidP="00642569">
      <w:pPr>
        <w:spacing w:line="360" w:lineRule="auto"/>
        <w:jc w:val="both"/>
        <w:rPr>
          <w:rFonts w:ascii="Times New Roman" w:hAnsi="Times New Roman"/>
          <w:sz w:val="26"/>
          <w:szCs w:val="26"/>
        </w:rPr>
      </w:pPr>
      <w:r w:rsidRPr="00B571EE">
        <w:rPr>
          <w:rFonts w:ascii="Times New Roman" w:hAnsi="Times New Roman"/>
          <w:sz w:val="26"/>
          <w:szCs w:val="26"/>
        </w:rPr>
        <w:t xml:space="preserve">c) Los nuevos precios se redeterminaran conforme la Metodología de Redeterminación de Precios de Contratos que dictará oportunamente el Poder Ejecutivo. El plazo total del procedimiento de redeterminación desde su inicio hasta la firma del Acta de Redeterminación de precios no podrá exceder los ciento veinte (120) días. </w:t>
      </w:r>
    </w:p>
    <w:p w:rsidR="00642569" w:rsidRPr="00B571EE" w:rsidRDefault="00642569" w:rsidP="00642569">
      <w:pPr>
        <w:spacing w:line="360" w:lineRule="auto"/>
        <w:jc w:val="both"/>
        <w:rPr>
          <w:rFonts w:ascii="Times New Roman" w:hAnsi="Times New Roman"/>
          <w:sz w:val="26"/>
          <w:szCs w:val="26"/>
        </w:rPr>
      </w:pPr>
      <w:r w:rsidRPr="00B571EE">
        <w:rPr>
          <w:rFonts w:ascii="Times New Roman" w:hAnsi="Times New Roman"/>
          <w:sz w:val="26"/>
          <w:szCs w:val="26"/>
        </w:rPr>
        <w:t>d) La incidencia de los distintos factores en la redeterminación de precios se calculará en base a la relación de los precios básicos contractuales que surgen de los análisis de precios presentados por la contratista y aprobados por el comitente, que serán de aplicación durante todo el plazo contractual.</w:t>
      </w:r>
    </w:p>
    <w:p w:rsidR="00642569" w:rsidRPr="00B571EE" w:rsidRDefault="00642569" w:rsidP="00642569">
      <w:pPr>
        <w:spacing w:line="360" w:lineRule="auto"/>
        <w:jc w:val="both"/>
        <w:rPr>
          <w:rFonts w:ascii="Times New Roman" w:hAnsi="Times New Roman"/>
          <w:sz w:val="26"/>
          <w:szCs w:val="26"/>
        </w:rPr>
      </w:pPr>
      <w:r w:rsidRPr="00B571EE">
        <w:rPr>
          <w:rFonts w:ascii="Times New Roman" w:hAnsi="Times New Roman"/>
          <w:sz w:val="26"/>
          <w:szCs w:val="26"/>
        </w:rPr>
        <w:lastRenderedPageBreak/>
        <w:t>A los efectos de la aplicación de la metodología que se aprueba por la presente norma, los contratistas deberán presentar por cada obra en particular, los estudios y antecedentes en los que funda su pretensión de redeterminación de precios, ajustado todo ello a las particularidades que establezca cada comitente</w:t>
      </w:r>
    </w:p>
    <w:p w:rsidR="00642569" w:rsidRPr="00B571EE" w:rsidRDefault="00642569" w:rsidP="00642569">
      <w:pPr>
        <w:spacing w:line="360" w:lineRule="auto"/>
        <w:jc w:val="both"/>
        <w:rPr>
          <w:rFonts w:ascii="Times New Roman" w:hAnsi="Times New Roman"/>
          <w:sz w:val="26"/>
          <w:szCs w:val="26"/>
        </w:rPr>
      </w:pPr>
      <w:r w:rsidRPr="00B571EE">
        <w:rPr>
          <w:rFonts w:ascii="Times New Roman" w:hAnsi="Times New Roman"/>
          <w:sz w:val="26"/>
          <w:szCs w:val="26"/>
        </w:rPr>
        <w:t xml:space="preserve">Al momento de solicitar la redeterminación de precios prevista en la presente ley, el contratista no deberá registrar </w:t>
      </w:r>
      <w:r w:rsidRPr="00B571EE">
        <w:rPr>
          <w:rFonts w:ascii="Times New Roman" w:hAnsi="Times New Roman"/>
          <w:b/>
          <w:sz w:val="26"/>
          <w:szCs w:val="26"/>
        </w:rPr>
        <w:t>disminución en el ritmo de las obras</w:t>
      </w:r>
      <w:r w:rsidRPr="00B571EE">
        <w:rPr>
          <w:rFonts w:ascii="Times New Roman" w:hAnsi="Times New Roman"/>
          <w:sz w:val="26"/>
          <w:szCs w:val="26"/>
        </w:rPr>
        <w:t xml:space="preserve">, ni </w:t>
      </w:r>
      <w:r w:rsidRPr="00B571EE">
        <w:rPr>
          <w:rFonts w:ascii="Times New Roman" w:hAnsi="Times New Roman"/>
          <w:b/>
          <w:sz w:val="26"/>
          <w:szCs w:val="26"/>
        </w:rPr>
        <w:t>otros incumplimientos de gravedad en las obligaciones asumidas</w:t>
      </w:r>
      <w:r w:rsidRPr="00B571EE">
        <w:rPr>
          <w:rFonts w:ascii="Times New Roman" w:hAnsi="Times New Roman"/>
          <w:sz w:val="26"/>
          <w:szCs w:val="26"/>
        </w:rPr>
        <w:t>. Los requisitos expuestos deben cumplimentarse también durante el período que dure el procedimiento de redeterminación de precios.".</w:t>
      </w:r>
    </w:p>
    <w:p w:rsidR="00642569" w:rsidRDefault="00642569" w:rsidP="00642569">
      <w:pPr>
        <w:spacing w:line="360" w:lineRule="auto"/>
        <w:jc w:val="both"/>
        <w:rPr>
          <w:rFonts w:ascii="Times New Roman" w:hAnsi="Times New Roman"/>
          <w:sz w:val="26"/>
          <w:szCs w:val="26"/>
          <w:u w:val="single"/>
        </w:rPr>
      </w:pPr>
    </w:p>
    <w:p w:rsidR="00642569" w:rsidRPr="00AE6682" w:rsidRDefault="00642569" w:rsidP="00642569">
      <w:pPr>
        <w:spacing w:line="360" w:lineRule="auto"/>
        <w:jc w:val="both"/>
        <w:rPr>
          <w:rFonts w:ascii="Times New Roman" w:hAnsi="Times New Roman"/>
          <w:sz w:val="26"/>
          <w:szCs w:val="26"/>
        </w:rPr>
      </w:pPr>
      <w:r>
        <w:rPr>
          <w:rFonts w:ascii="Times New Roman" w:hAnsi="Times New Roman"/>
          <w:b/>
          <w:sz w:val="26"/>
          <w:szCs w:val="26"/>
        </w:rPr>
        <w:t xml:space="preserve">Artículo 5°: </w:t>
      </w:r>
      <w:r>
        <w:rPr>
          <w:rFonts w:ascii="Times New Roman" w:hAnsi="Times New Roman"/>
          <w:sz w:val="26"/>
          <w:szCs w:val="26"/>
        </w:rPr>
        <w:t xml:space="preserve">Incorpórase el artículo 10 bis a la ley 2.809 el siguiente: </w:t>
      </w:r>
    </w:p>
    <w:p w:rsidR="00642569" w:rsidRPr="00B571EE" w:rsidRDefault="00642569" w:rsidP="00642569">
      <w:pPr>
        <w:spacing w:line="360" w:lineRule="auto"/>
        <w:jc w:val="both"/>
        <w:rPr>
          <w:rFonts w:ascii="Times New Roman" w:hAnsi="Times New Roman"/>
          <w:sz w:val="26"/>
          <w:szCs w:val="26"/>
        </w:rPr>
      </w:pPr>
      <w:r>
        <w:rPr>
          <w:rFonts w:ascii="Times New Roman" w:hAnsi="Times New Roman"/>
          <w:sz w:val="26"/>
          <w:szCs w:val="26"/>
        </w:rPr>
        <w:t>"</w:t>
      </w:r>
      <w:r w:rsidRPr="00AE6682">
        <w:rPr>
          <w:rFonts w:ascii="Times New Roman" w:hAnsi="Times New Roman"/>
          <w:b/>
          <w:sz w:val="26"/>
          <w:szCs w:val="26"/>
        </w:rPr>
        <w:t>Artículo 1</w:t>
      </w:r>
      <w:r>
        <w:rPr>
          <w:rFonts w:ascii="Times New Roman" w:hAnsi="Times New Roman"/>
          <w:b/>
          <w:sz w:val="26"/>
          <w:szCs w:val="26"/>
        </w:rPr>
        <w:t>0 bis</w:t>
      </w:r>
      <w:r w:rsidRPr="009E14E7">
        <w:rPr>
          <w:rFonts w:ascii="Times New Roman" w:hAnsi="Times New Roman"/>
          <w:b/>
          <w:sz w:val="26"/>
          <w:szCs w:val="26"/>
        </w:rPr>
        <w:t>°:</w:t>
      </w:r>
      <w:r w:rsidRPr="00B571EE">
        <w:rPr>
          <w:rFonts w:ascii="Times New Roman" w:hAnsi="Times New Roman"/>
          <w:sz w:val="26"/>
          <w:szCs w:val="26"/>
        </w:rPr>
        <w:t xml:space="preserve"> Con carácter previo a la suscripción del Acta de Redeterminación de Precios, conforme a lo establecido en el Artículo 10 de la presente ley, deberá darse intervención a la Sindicatura General de la Ciudad de Buenos Aires y a la Procuración General, las que tienen la obligación de expedirse dentro de los veinte (20) días hábiles administrativos".</w:t>
      </w:r>
    </w:p>
    <w:p w:rsidR="00642569" w:rsidRDefault="00642569" w:rsidP="00642569">
      <w:pPr>
        <w:spacing w:line="360" w:lineRule="auto"/>
        <w:jc w:val="both"/>
        <w:rPr>
          <w:rFonts w:ascii="Times New Roman" w:hAnsi="Times New Roman"/>
          <w:sz w:val="26"/>
          <w:szCs w:val="26"/>
          <w:u w:val="single"/>
        </w:rPr>
      </w:pPr>
    </w:p>
    <w:p w:rsidR="00642569" w:rsidRPr="00E3429B" w:rsidRDefault="00642569" w:rsidP="00642569">
      <w:pPr>
        <w:spacing w:line="360" w:lineRule="auto"/>
        <w:jc w:val="both"/>
        <w:rPr>
          <w:rFonts w:ascii="Times New Roman" w:hAnsi="Times New Roman"/>
          <w:sz w:val="26"/>
          <w:szCs w:val="26"/>
        </w:rPr>
      </w:pPr>
      <w:r>
        <w:rPr>
          <w:rFonts w:ascii="Times New Roman" w:hAnsi="Times New Roman"/>
          <w:b/>
          <w:sz w:val="26"/>
          <w:szCs w:val="26"/>
        </w:rPr>
        <w:t xml:space="preserve">Artículo 6°: </w:t>
      </w:r>
      <w:r w:rsidRPr="00E3429B">
        <w:rPr>
          <w:rFonts w:ascii="Times New Roman" w:hAnsi="Times New Roman"/>
          <w:sz w:val="26"/>
          <w:szCs w:val="26"/>
        </w:rPr>
        <w:t>Modifíquese el artículo 12 de la ley 2.809</w:t>
      </w:r>
      <w:r>
        <w:rPr>
          <w:rFonts w:ascii="Times New Roman" w:hAnsi="Times New Roman"/>
          <w:sz w:val="26"/>
          <w:szCs w:val="26"/>
        </w:rPr>
        <w:t xml:space="preserve">, el que quedará redactado de la siguiente manera: </w:t>
      </w:r>
    </w:p>
    <w:p w:rsidR="00642569" w:rsidRPr="00B571EE" w:rsidRDefault="00642569" w:rsidP="00642569">
      <w:pPr>
        <w:spacing w:line="360" w:lineRule="auto"/>
        <w:jc w:val="both"/>
        <w:rPr>
          <w:rFonts w:ascii="Times New Roman" w:hAnsi="Times New Roman"/>
          <w:sz w:val="26"/>
          <w:szCs w:val="26"/>
        </w:rPr>
      </w:pPr>
      <w:r>
        <w:rPr>
          <w:rFonts w:ascii="Times New Roman" w:hAnsi="Times New Roman"/>
          <w:b/>
          <w:sz w:val="26"/>
          <w:szCs w:val="26"/>
        </w:rPr>
        <w:t xml:space="preserve">"Artículo 12°: </w:t>
      </w:r>
      <w:r w:rsidRPr="00B571EE">
        <w:rPr>
          <w:rFonts w:ascii="Times New Roman" w:hAnsi="Times New Roman"/>
          <w:sz w:val="26"/>
          <w:szCs w:val="26"/>
        </w:rPr>
        <w:t>Producida la redeterminación de precio, las obras públicas que no se ejecuten, los servicios que no se presten y las provisiones que no se efectúen en el momento previsto en el nuevo plan, se liquidarán con los precios correspondientes a la fecha en que debieron haberse cumplido conforme a dicho plan de inversiones y siempre que sean inferiores a los de la redeterminación, sin perjuicio de las penalidades que pudieran corresponder.</w:t>
      </w:r>
    </w:p>
    <w:p w:rsidR="00642569" w:rsidRPr="00B571EE" w:rsidRDefault="00642569" w:rsidP="00642569">
      <w:pPr>
        <w:spacing w:line="360" w:lineRule="auto"/>
        <w:jc w:val="both"/>
        <w:rPr>
          <w:rFonts w:ascii="Times New Roman" w:hAnsi="Times New Roman"/>
          <w:sz w:val="26"/>
          <w:szCs w:val="26"/>
        </w:rPr>
      </w:pPr>
      <w:r w:rsidRPr="00B571EE">
        <w:rPr>
          <w:rFonts w:ascii="Times New Roman" w:hAnsi="Times New Roman"/>
          <w:sz w:val="26"/>
          <w:szCs w:val="26"/>
        </w:rPr>
        <w:t>En todos los casos se tendrá en cuenta para la certificación el tiempo de ejecución real de la obra prestación del servicio o provisión".</w:t>
      </w:r>
    </w:p>
    <w:p w:rsidR="00642569" w:rsidRDefault="00642569" w:rsidP="00642569">
      <w:pPr>
        <w:spacing w:line="360" w:lineRule="auto"/>
        <w:jc w:val="both"/>
        <w:rPr>
          <w:rFonts w:ascii="Times New Roman" w:hAnsi="Times New Roman"/>
          <w:sz w:val="26"/>
          <w:szCs w:val="26"/>
          <w:u w:val="single"/>
        </w:rPr>
      </w:pPr>
    </w:p>
    <w:p w:rsidR="00642569" w:rsidRDefault="00642569" w:rsidP="00642569">
      <w:pPr>
        <w:spacing w:line="360" w:lineRule="auto"/>
        <w:jc w:val="both"/>
        <w:rPr>
          <w:rFonts w:ascii="Times New Roman" w:hAnsi="Times New Roman"/>
          <w:sz w:val="26"/>
          <w:szCs w:val="26"/>
        </w:rPr>
      </w:pPr>
      <w:r w:rsidRPr="00181DA2">
        <w:rPr>
          <w:rFonts w:ascii="Times New Roman" w:hAnsi="Times New Roman"/>
          <w:b/>
          <w:sz w:val="26"/>
          <w:szCs w:val="26"/>
        </w:rPr>
        <w:t xml:space="preserve">Artículo </w:t>
      </w:r>
      <w:r>
        <w:rPr>
          <w:rFonts w:ascii="Times New Roman" w:hAnsi="Times New Roman"/>
          <w:b/>
          <w:sz w:val="26"/>
          <w:szCs w:val="26"/>
        </w:rPr>
        <w:t xml:space="preserve">7°: </w:t>
      </w:r>
      <w:r>
        <w:rPr>
          <w:rFonts w:ascii="Times New Roman" w:hAnsi="Times New Roman"/>
          <w:sz w:val="26"/>
          <w:szCs w:val="26"/>
        </w:rPr>
        <w:t xml:space="preserve">Incorpórese como artículo 13 de la ley 2.809 el siguiente: </w:t>
      </w:r>
    </w:p>
    <w:p w:rsidR="00642569" w:rsidRPr="00D71866" w:rsidRDefault="00642569" w:rsidP="00642569">
      <w:pPr>
        <w:spacing w:line="360" w:lineRule="auto"/>
        <w:jc w:val="both"/>
        <w:rPr>
          <w:rFonts w:ascii="Times New Roman" w:hAnsi="Times New Roman"/>
          <w:sz w:val="26"/>
          <w:szCs w:val="26"/>
        </w:rPr>
      </w:pPr>
      <w:r>
        <w:rPr>
          <w:rFonts w:ascii="Times New Roman" w:hAnsi="Times New Roman"/>
          <w:b/>
          <w:sz w:val="26"/>
          <w:szCs w:val="26"/>
        </w:rPr>
        <w:lastRenderedPageBreak/>
        <w:t xml:space="preserve">"Artículo 13°: </w:t>
      </w:r>
      <w:r w:rsidRPr="00AD40B4">
        <w:rPr>
          <w:rFonts w:ascii="Times New Roman" w:hAnsi="Times New Roman"/>
          <w:sz w:val="26"/>
          <w:szCs w:val="26"/>
        </w:rPr>
        <w:t>El Poder Ejecutivo reglamentará la presente Ley dentro de los ciento ochenta (180) días de su publicación"</w:t>
      </w:r>
      <w:r w:rsidRPr="00D71866">
        <w:rPr>
          <w:rFonts w:ascii="Times New Roman" w:hAnsi="Times New Roman"/>
          <w:sz w:val="26"/>
          <w:szCs w:val="26"/>
        </w:rPr>
        <w:t>.</w:t>
      </w:r>
    </w:p>
    <w:p w:rsidR="00642569" w:rsidRDefault="00642569" w:rsidP="00642569">
      <w:pPr>
        <w:jc w:val="both"/>
        <w:rPr>
          <w:rFonts w:ascii="Times New Roman" w:hAnsi="Times New Roman"/>
          <w:sz w:val="26"/>
          <w:szCs w:val="26"/>
        </w:rPr>
      </w:pPr>
    </w:p>
    <w:p w:rsidR="00642569" w:rsidRDefault="00642569" w:rsidP="00642569">
      <w:pPr>
        <w:jc w:val="both"/>
        <w:rPr>
          <w:rFonts w:ascii="Times New Roman" w:hAnsi="Times New Roman"/>
          <w:sz w:val="26"/>
          <w:szCs w:val="26"/>
        </w:rPr>
      </w:pPr>
    </w:p>
    <w:p w:rsidR="00642569" w:rsidRDefault="00642569" w:rsidP="00642569">
      <w:pPr>
        <w:rPr>
          <w:rFonts w:ascii="Times New Roman" w:hAnsi="Times New Roman"/>
          <w:sz w:val="26"/>
          <w:szCs w:val="26"/>
        </w:rPr>
      </w:pPr>
      <w:r>
        <w:rPr>
          <w:rFonts w:ascii="Times New Roman" w:hAnsi="Times New Roman"/>
          <w:sz w:val="26"/>
          <w:szCs w:val="26"/>
        </w:rPr>
        <w:t xml:space="preserve">                                           </w:t>
      </w:r>
    </w:p>
    <w:p w:rsidR="00642569" w:rsidRDefault="00642569" w:rsidP="00642569">
      <w:pPr>
        <w:rPr>
          <w:rFonts w:ascii="Times New Roman" w:hAnsi="Times New Roman"/>
          <w:sz w:val="26"/>
          <w:szCs w:val="26"/>
        </w:rPr>
      </w:pPr>
    </w:p>
    <w:p w:rsidR="00642569" w:rsidRDefault="00642569" w:rsidP="00642569">
      <w:pPr>
        <w:rPr>
          <w:rFonts w:ascii="Times New Roman" w:hAnsi="Times New Roman"/>
          <w:sz w:val="26"/>
          <w:szCs w:val="26"/>
        </w:rPr>
      </w:pPr>
    </w:p>
    <w:p w:rsidR="00642569" w:rsidRDefault="00642569" w:rsidP="00642569">
      <w:pPr>
        <w:rPr>
          <w:rFonts w:ascii="Times New Roman" w:hAnsi="Times New Roman"/>
          <w:sz w:val="26"/>
          <w:szCs w:val="26"/>
        </w:rPr>
      </w:pPr>
    </w:p>
    <w:p w:rsidR="00642569" w:rsidRDefault="00642569" w:rsidP="00642569">
      <w:pPr>
        <w:rPr>
          <w:rFonts w:ascii="Times New Roman" w:hAnsi="Times New Roman"/>
          <w:sz w:val="26"/>
          <w:szCs w:val="26"/>
        </w:rPr>
      </w:pPr>
    </w:p>
    <w:p w:rsidR="00642569" w:rsidRDefault="00642569" w:rsidP="00642569">
      <w:pPr>
        <w:rPr>
          <w:rFonts w:ascii="Times New Roman" w:hAnsi="Times New Roman"/>
          <w:sz w:val="26"/>
          <w:szCs w:val="26"/>
        </w:rPr>
      </w:pPr>
    </w:p>
    <w:p w:rsidR="00642569" w:rsidRDefault="00642569" w:rsidP="00642569">
      <w:pPr>
        <w:rPr>
          <w:rFonts w:ascii="Times New Roman" w:hAnsi="Times New Roman"/>
          <w:sz w:val="26"/>
          <w:szCs w:val="26"/>
        </w:rPr>
      </w:pPr>
    </w:p>
    <w:p w:rsidR="00642569" w:rsidRDefault="00642569" w:rsidP="00642569">
      <w:pPr>
        <w:rPr>
          <w:rFonts w:ascii="Times New Roman" w:hAnsi="Times New Roman"/>
          <w:b/>
          <w:sz w:val="26"/>
          <w:szCs w:val="26"/>
          <w:u w:val="single"/>
        </w:rPr>
      </w:pPr>
      <w:r>
        <w:rPr>
          <w:rFonts w:ascii="Times New Roman" w:hAnsi="Times New Roman"/>
          <w:sz w:val="26"/>
          <w:szCs w:val="26"/>
        </w:rPr>
        <w:t xml:space="preserve">                                             </w:t>
      </w:r>
      <w:r>
        <w:rPr>
          <w:rFonts w:ascii="Times New Roman" w:hAnsi="Times New Roman"/>
          <w:b/>
          <w:sz w:val="26"/>
          <w:szCs w:val="26"/>
          <w:u w:val="single"/>
        </w:rPr>
        <w:t>FUNDAMENTOS</w:t>
      </w:r>
    </w:p>
    <w:p w:rsidR="00642569" w:rsidRDefault="00642569" w:rsidP="00642569">
      <w:pPr>
        <w:jc w:val="both"/>
        <w:rPr>
          <w:rFonts w:ascii="Times New Roman" w:hAnsi="Times New Roman"/>
          <w:sz w:val="26"/>
          <w:szCs w:val="26"/>
        </w:rPr>
      </w:pPr>
    </w:p>
    <w:p w:rsidR="00642569" w:rsidRDefault="00642569" w:rsidP="00642569">
      <w:pPr>
        <w:jc w:val="both"/>
        <w:rPr>
          <w:rFonts w:ascii="Times New Roman" w:hAnsi="Times New Roman"/>
          <w:sz w:val="26"/>
          <w:szCs w:val="26"/>
        </w:rPr>
      </w:pPr>
      <w:r>
        <w:rPr>
          <w:rFonts w:ascii="Times New Roman" w:hAnsi="Times New Roman"/>
          <w:sz w:val="26"/>
          <w:szCs w:val="26"/>
        </w:rPr>
        <w:t>Señor Presidente:</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La finalidad del proyecto de ley que vengo a presentar es realizar diversas modificaciones de la </w:t>
      </w:r>
      <w:r w:rsidRPr="00B85766">
        <w:rPr>
          <w:rFonts w:ascii="Times New Roman" w:hAnsi="Times New Roman"/>
          <w:b/>
          <w:sz w:val="26"/>
          <w:szCs w:val="26"/>
        </w:rPr>
        <w:t>ley 2.809</w:t>
      </w:r>
      <w:r>
        <w:rPr>
          <w:rFonts w:ascii="Times New Roman" w:hAnsi="Times New Roman"/>
          <w:sz w:val="26"/>
          <w:szCs w:val="26"/>
        </w:rPr>
        <w:t xml:space="preserve"> que establece el Régimen de Redeterminación de Precios aplicable a los contratos de obra pública regulados por la </w:t>
      </w:r>
      <w:r w:rsidRPr="00B85766">
        <w:rPr>
          <w:rFonts w:ascii="Times New Roman" w:hAnsi="Times New Roman"/>
          <w:b/>
          <w:sz w:val="26"/>
          <w:szCs w:val="26"/>
        </w:rPr>
        <w:t>ley nacional 13.064</w:t>
      </w:r>
      <w:r>
        <w:rPr>
          <w:rFonts w:ascii="Times New Roman" w:hAnsi="Times New Roman"/>
          <w:sz w:val="26"/>
          <w:szCs w:val="26"/>
        </w:rPr>
        <w:t xml:space="preserve">, y a los contratos de servicios, de servicios públicos y de suministros en los cuales expresamente se establezca la aplicación de la misma. El objeto de la presente iniciativa es propender a la seguridad jurídica, asegurar la continuidad de las obras públicas y, básicamente, legislar en la dirección de afianzar los principios de transparencia, </w:t>
      </w:r>
      <w:r w:rsidRPr="0092136B">
        <w:rPr>
          <w:rFonts w:ascii="Times New Roman" w:hAnsi="Times New Roman"/>
          <w:sz w:val="26"/>
          <w:szCs w:val="26"/>
        </w:rPr>
        <w:t>concurrencia, compete</w:t>
      </w:r>
      <w:r>
        <w:rPr>
          <w:rFonts w:ascii="Times New Roman" w:hAnsi="Times New Roman"/>
          <w:sz w:val="26"/>
          <w:szCs w:val="26"/>
        </w:rPr>
        <w:t>ncia y control que deben caracterizar a las contrataciones del Estado</w:t>
      </w:r>
      <w:r w:rsidRPr="0092136B">
        <w:rPr>
          <w:rFonts w:ascii="Times New Roman" w:hAnsi="Times New Roman"/>
          <w:sz w:val="26"/>
          <w:szCs w:val="26"/>
        </w:rPr>
        <w:t>.</w:t>
      </w:r>
      <w:r w:rsidRPr="0092136B">
        <w:rPr>
          <w:rFonts w:ascii="Times New Roman" w:hAnsi="Times New Roman"/>
          <w:sz w:val="26"/>
          <w:szCs w:val="26"/>
        </w:rPr>
        <w:cr/>
      </w:r>
      <w:r>
        <w:rPr>
          <w:rFonts w:ascii="Times New Roman" w:hAnsi="Times New Roman"/>
          <w:sz w:val="26"/>
          <w:szCs w:val="26"/>
        </w:rPr>
        <w:tab/>
      </w:r>
      <w:r>
        <w:rPr>
          <w:rFonts w:ascii="Times New Roman" w:hAnsi="Times New Roman"/>
          <w:sz w:val="26"/>
          <w:szCs w:val="26"/>
        </w:rPr>
        <w:tab/>
        <w:t xml:space="preserve">Con este objeto se proponen modificaciones que remiten a la letra del </w:t>
      </w:r>
      <w:r>
        <w:rPr>
          <w:rFonts w:ascii="Times New Roman" w:hAnsi="Times New Roman"/>
          <w:b/>
          <w:sz w:val="26"/>
          <w:szCs w:val="26"/>
        </w:rPr>
        <w:t>decreto de necesidad y u</w:t>
      </w:r>
      <w:r w:rsidRPr="00B85766">
        <w:rPr>
          <w:rFonts w:ascii="Times New Roman" w:hAnsi="Times New Roman"/>
          <w:b/>
          <w:sz w:val="26"/>
          <w:szCs w:val="26"/>
        </w:rPr>
        <w:t>rgencia 2/03</w:t>
      </w:r>
      <w:r>
        <w:rPr>
          <w:rFonts w:ascii="Times New Roman" w:hAnsi="Times New Roman"/>
          <w:sz w:val="26"/>
          <w:szCs w:val="26"/>
        </w:rPr>
        <w:t xml:space="preserve"> - que regulaba la materia en la Ciudad de Buenos Aires hasta la sanción de la </w:t>
      </w:r>
      <w:r w:rsidRPr="00AD40B4">
        <w:rPr>
          <w:rFonts w:ascii="Times New Roman" w:hAnsi="Times New Roman"/>
          <w:b/>
          <w:sz w:val="26"/>
          <w:szCs w:val="26"/>
        </w:rPr>
        <w:t>ley 2.809</w:t>
      </w:r>
      <w:r>
        <w:rPr>
          <w:rFonts w:ascii="Times New Roman" w:hAnsi="Times New Roman"/>
          <w:sz w:val="26"/>
          <w:szCs w:val="26"/>
        </w:rPr>
        <w:t xml:space="preserve"> -, a la redacción original de la norma que vengo a modificar - que fuera modificada por la </w:t>
      </w:r>
      <w:r w:rsidRPr="00AD40B4">
        <w:rPr>
          <w:rFonts w:ascii="Times New Roman" w:hAnsi="Times New Roman"/>
          <w:b/>
          <w:sz w:val="26"/>
          <w:szCs w:val="26"/>
        </w:rPr>
        <w:t>ley 4.763</w:t>
      </w:r>
      <w:r>
        <w:rPr>
          <w:rFonts w:ascii="Times New Roman" w:hAnsi="Times New Roman"/>
          <w:sz w:val="26"/>
          <w:szCs w:val="26"/>
        </w:rPr>
        <w:t xml:space="preserve"> -, a normativa que rige la materia en distintas provincias, y  a sugerencias realizadas por organismos especializados  en la materia, todo ello a los fines de asegurar la eficacia de la norma y la transparencia en la utilización de los fondos públicos.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 xml:space="preserve">A los fines de la elaboración de los presentes fundamentos, en primer lugar realizaré una reseña conceptual del sistema de redeterminación de precios y luego analizaré las modificaciones que vengo a proponer. </w:t>
      </w:r>
    </w:p>
    <w:p w:rsidR="00642569" w:rsidRDefault="00642569" w:rsidP="00642569">
      <w:pPr>
        <w:spacing w:line="360" w:lineRule="auto"/>
        <w:jc w:val="both"/>
        <w:rPr>
          <w:rFonts w:ascii="Times New Roman" w:hAnsi="Times New Roman"/>
          <w:sz w:val="26"/>
          <w:szCs w:val="26"/>
        </w:rPr>
      </w:pPr>
    </w:p>
    <w:p w:rsidR="00642569" w:rsidRDefault="00642569" w:rsidP="00642569">
      <w:pPr>
        <w:spacing w:line="360" w:lineRule="auto"/>
        <w:jc w:val="both"/>
        <w:rPr>
          <w:rFonts w:ascii="Times New Roman" w:hAnsi="Times New Roman"/>
          <w:b/>
          <w:sz w:val="26"/>
          <w:szCs w:val="26"/>
        </w:rPr>
      </w:pPr>
      <w:r>
        <w:rPr>
          <w:rFonts w:ascii="Times New Roman" w:hAnsi="Times New Roman"/>
          <w:b/>
          <w:sz w:val="26"/>
          <w:szCs w:val="26"/>
        </w:rPr>
        <w:t xml:space="preserve">- Acerca de la redeterminación de precios: </w:t>
      </w:r>
      <w:r>
        <w:rPr>
          <w:rFonts w:ascii="Times New Roman" w:hAnsi="Times New Roman"/>
          <w:sz w:val="26"/>
          <w:szCs w:val="26"/>
        </w:rPr>
        <w:t xml:space="preserve">Los sistemas de redeterminaciones de precios tienen su origen en el año 1991 como una derivación de la prohibición de la indexación preceptuada por la </w:t>
      </w:r>
      <w:r w:rsidRPr="00B85766">
        <w:rPr>
          <w:rFonts w:ascii="Times New Roman" w:hAnsi="Times New Roman"/>
          <w:b/>
          <w:sz w:val="26"/>
          <w:szCs w:val="26"/>
        </w:rPr>
        <w:t>ley 23.928</w:t>
      </w:r>
      <w:r>
        <w:rPr>
          <w:rFonts w:ascii="Times New Roman" w:hAnsi="Times New Roman"/>
          <w:sz w:val="26"/>
          <w:szCs w:val="26"/>
        </w:rPr>
        <w:t xml:space="preserve"> de </w:t>
      </w:r>
      <w:r w:rsidRPr="00B85766">
        <w:rPr>
          <w:rFonts w:ascii="Times New Roman" w:hAnsi="Times New Roman"/>
          <w:b/>
          <w:sz w:val="26"/>
          <w:szCs w:val="26"/>
        </w:rPr>
        <w:t>"Convertibilidad del Austral"</w:t>
      </w:r>
      <w:r>
        <w:rPr>
          <w:rFonts w:ascii="Times New Roman" w:hAnsi="Times New Roman"/>
          <w:b/>
          <w:sz w:val="26"/>
          <w:szCs w:val="26"/>
        </w:rPr>
        <w:t>.</w:t>
      </w:r>
    </w:p>
    <w:p w:rsidR="00642569" w:rsidRDefault="00642569" w:rsidP="00642569">
      <w:pPr>
        <w:spacing w:line="360" w:lineRule="auto"/>
        <w:jc w:val="both"/>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 xml:space="preserve">Esta norma, en su artículo, 10 deroga </w:t>
      </w:r>
      <w:r w:rsidRPr="00B85766">
        <w:rPr>
          <w:rFonts w:ascii="Times New Roman" w:hAnsi="Times New Roman"/>
          <w:i/>
          <w:sz w:val="26"/>
          <w:szCs w:val="26"/>
        </w:rPr>
        <w:t>"con efecto a partir del 1° de abril de 1991, todas las normas legales o reglamentarias que establecen o autorizan la indexación por precios, actualización monetaria, variación de costos o cualquier otra forma de repotenciación de las deudas, impuestos, precios o tarifas de los bienes, obras o servicios. Esta derogación se aplicará aun a los efectos de las relaciones y situaciones jurídicas existentes, no pudiendo aplicarse ni esgrimirse ninguna cláusula legal, reglamentaria, contractual o convencional —inclusive convenios colectivos de trabajo— de fecha anterior, como causa de ajuste en las sumas de pesos que corresponda pagar"</w:t>
      </w:r>
      <w:r w:rsidRPr="00B85766">
        <w:rPr>
          <w:rFonts w:ascii="Times New Roman" w:hAnsi="Times New Roman"/>
          <w:sz w:val="26"/>
          <w:szCs w:val="26"/>
        </w:rPr>
        <w:t>.</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 xml:space="preserve">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Como consecuencia de la sanción de la </w:t>
      </w:r>
      <w:r w:rsidRPr="00600392">
        <w:rPr>
          <w:rFonts w:ascii="Times New Roman" w:hAnsi="Times New Roman"/>
          <w:b/>
          <w:sz w:val="26"/>
          <w:szCs w:val="26"/>
        </w:rPr>
        <w:t>ley 23.928</w:t>
      </w:r>
      <w:r>
        <w:rPr>
          <w:rFonts w:ascii="Times New Roman" w:hAnsi="Times New Roman"/>
          <w:b/>
          <w:sz w:val="26"/>
          <w:szCs w:val="26"/>
        </w:rPr>
        <w:t xml:space="preserve">, </w:t>
      </w:r>
      <w:r w:rsidRPr="00FD377D">
        <w:rPr>
          <w:rFonts w:ascii="Times New Roman" w:hAnsi="Times New Roman"/>
          <w:sz w:val="26"/>
          <w:szCs w:val="26"/>
        </w:rPr>
        <w:t>y</w:t>
      </w:r>
      <w:r>
        <w:rPr>
          <w:rFonts w:ascii="Times New Roman" w:hAnsi="Times New Roman"/>
          <w:sz w:val="26"/>
          <w:szCs w:val="26"/>
        </w:rPr>
        <w:t xml:space="preserve"> ante la prohibición de indexar establecida en la misma, se diseñaron para los contratos de obra pública figuras estabilizadoras del precio, conocidas como "redeterminaciones de precios", no asociadas a mecanismos indexatorios puros.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En el año 2002 se produjo la salida de la convertibilidad, y, pese a ello,  la prohibición de indexar se mantuvo vigente e incluso se profundizó, ya que el </w:t>
      </w:r>
      <w:r w:rsidRPr="006175C3">
        <w:rPr>
          <w:rFonts w:ascii="Times New Roman" w:hAnsi="Times New Roman"/>
          <w:b/>
          <w:sz w:val="26"/>
          <w:szCs w:val="26"/>
        </w:rPr>
        <w:t>artículo 4 de la ley 25.561</w:t>
      </w:r>
      <w:r>
        <w:rPr>
          <w:rFonts w:ascii="Times New Roman" w:hAnsi="Times New Roman"/>
          <w:sz w:val="26"/>
          <w:szCs w:val="26"/>
        </w:rPr>
        <w:t xml:space="preserve"> - que derogó la ley 23.928 - estableció que se mantienen derogadas</w:t>
      </w:r>
      <w:r w:rsidRPr="00D848B4">
        <w:rPr>
          <w:rFonts w:ascii="Times New Roman" w:hAnsi="Times New Roman"/>
          <w:sz w:val="26"/>
          <w:szCs w:val="26"/>
        </w:rPr>
        <w:t xml:space="preserve"> </w:t>
      </w:r>
      <w:r w:rsidRPr="00D848B4">
        <w:rPr>
          <w:rFonts w:ascii="Times New Roman" w:hAnsi="Times New Roman"/>
          <w:i/>
          <w:sz w:val="26"/>
          <w:szCs w:val="26"/>
        </w:rPr>
        <w:t xml:space="preserve">"con efecto a partir del 1° de abril de 1991, todas las normas legales o reglamentarias que establecen o autorizan la indexación por precios, actualización monetaria, variación de costos o cualquier otra forma de repotenciación de las deudas, impuestos, precios o tarifas de los bienes, obras o servicios. Esta derogación se aplicará aun a los efectos de las relaciones y situaciones jurídicas existentes, no pudiendo aplicarse ni esgrimirse ninguna cláusula legal, reglamentaria, contractual o convencional —inclusive convenios </w:t>
      </w:r>
      <w:r w:rsidRPr="00D848B4">
        <w:rPr>
          <w:rFonts w:ascii="Times New Roman" w:hAnsi="Times New Roman"/>
          <w:i/>
          <w:sz w:val="26"/>
          <w:szCs w:val="26"/>
        </w:rPr>
        <w:lastRenderedPageBreak/>
        <w:t>colectivos de trabajo— de fecha anterior, como causa de ajuste en las sumas de pesos que corresponda pagar"</w:t>
      </w:r>
      <w:r w:rsidRPr="00D848B4">
        <w:rPr>
          <w:rFonts w:ascii="Times New Roman" w:hAnsi="Times New Roman"/>
          <w:sz w:val="26"/>
          <w:szCs w:val="26"/>
        </w:rPr>
        <w:t>.</w:t>
      </w:r>
      <w:r>
        <w:rPr>
          <w:rFonts w:ascii="Times New Roman" w:hAnsi="Times New Roman"/>
          <w:sz w:val="26"/>
          <w:szCs w:val="26"/>
        </w:rPr>
        <w:t xml:space="preserve">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En virtud de lo establecido por la denominada ley de </w:t>
      </w:r>
      <w:r w:rsidRPr="007C2D51">
        <w:rPr>
          <w:rFonts w:ascii="Times New Roman" w:hAnsi="Times New Roman"/>
          <w:b/>
          <w:sz w:val="26"/>
          <w:szCs w:val="26"/>
        </w:rPr>
        <w:t xml:space="preserve">"Emergencia Pública y </w:t>
      </w:r>
      <w:r>
        <w:rPr>
          <w:rFonts w:ascii="Times New Roman" w:hAnsi="Times New Roman"/>
          <w:b/>
          <w:sz w:val="26"/>
          <w:szCs w:val="26"/>
        </w:rPr>
        <w:t>de Reforma del Régimen Cambiario</w:t>
      </w:r>
      <w:r w:rsidRPr="007C2D51">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 xml:space="preserve">se mantuvo la prohibición de indexar de conformidad con la letra del artículo citado en el párrafo anterior.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A mayor abundamiento, el </w:t>
      </w:r>
      <w:r w:rsidRPr="00716303">
        <w:rPr>
          <w:rFonts w:ascii="Times New Roman" w:hAnsi="Times New Roman"/>
          <w:b/>
          <w:sz w:val="26"/>
          <w:szCs w:val="26"/>
        </w:rPr>
        <w:t>artículo 19 de la ley 25.561</w:t>
      </w:r>
      <w:r>
        <w:rPr>
          <w:rFonts w:ascii="Times New Roman" w:hAnsi="Times New Roman"/>
          <w:sz w:val="26"/>
          <w:szCs w:val="26"/>
        </w:rPr>
        <w:t xml:space="preserve"> declara a dicha norma como de orden público, calificación que impide la derogación convencional de sus preceptos bajo pena de nulidad. </w:t>
      </w:r>
    </w:p>
    <w:p w:rsidR="00642569" w:rsidRDefault="00642569" w:rsidP="00642569">
      <w:pPr>
        <w:spacing w:line="360" w:lineRule="auto"/>
        <w:jc w:val="both"/>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t xml:space="preserve">Dentro del marco normativo reseñado, en el ámbito de la Ciudad de Buenos Aires, las redeterminaciones de precios fueron reguladas a partir del año 2003, en primer término con la sanción del </w:t>
      </w:r>
      <w:r w:rsidRPr="00D5592F">
        <w:rPr>
          <w:rFonts w:ascii="Times New Roman" w:hAnsi="Times New Roman"/>
          <w:b/>
          <w:sz w:val="26"/>
          <w:szCs w:val="26"/>
        </w:rPr>
        <w:t>decreto de necesidad y urgencia 02/2003</w:t>
      </w:r>
      <w:r>
        <w:rPr>
          <w:rFonts w:ascii="Times New Roman" w:hAnsi="Times New Roman"/>
          <w:b/>
          <w:sz w:val="26"/>
          <w:szCs w:val="26"/>
        </w:rPr>
        <w:t xml:space="preserve">. </w:t>
      </w:r>
    </w:p>
    <w:p w:rsidR="00642569" w:rsidRDefault="00642569" w:rsidP="00642569">
      <w:pPr>
        <w:spacing w:line="360" w:lineRule="auto"/>
        <w:jc w:val="both"/>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sz w:val="26"/>
          <w:szCs w:val="26"/>
        </w:rPr>
        <w:t xml:space="preserve">Posteriormente, en lo que considero un gran paso en lo que respecta al afianzamiento del sistema republicano y la división de poderes, en el año 2008, esta Legislatura sancionó la </w:t>
      </w:r>
      <w:r w:rsidRPr="00AD40B4">
        <w:rPr>
          <w:rFonts w:ascii="Times New Roman" w:hAnsi="Times New Roman"/>
          <w:b/>
          <w:sz w:val="26"/>
          <w:szCs w:val="26"/>
        </w:rPr>
        <w:t>ley 2.809</w:t>
      </w:r>
      <w:r>
        <w:rPr>
          <w:rFonts w:ascii="Times New Roman" w:hAnsi="Times New Roman"/>
          <w:sz w:val="26"/>
          <w:szCs w:val="26"/>
        </w:rPr>
        <w:t xml:space="preserve">, la que fue modificada parcialmente por la </w:t>
      </w:r>
      <w:r w:rsidRPr="001E188F">
        <w:rPr>
          <w:rFonts w:ascii="Times New Roman" w:hAnsi="Times New Roman"/>
          <w:b/>
          <w:sz w:val="26"/>
          <w:szCs w:val="26"/>
        </w:rPr>
        <w:t>ley 4.763</w:t>
      </w:r>
      <w:r>
        <w:rPr>
          <w:rFonts w:ascii="Times New Roman" w:hAnsi="Times New Roman"/>
          <w:sz w:val="26"/>
          <w:szCs w:val="26"/>
        </w:rPr>
        <w:t xml:space="preserve"> a fines de 2013. Pero pese al avance señalado - tengo la convicción de que este tipo cuestiones deben ser legisladas por leyes y no por instrumentos de menor jerarquía -, sostengo, como contrapartida, que la evolución normativa en la materia implicó un retroceso en los estándares de transparencia y el otorgamiento de una discrecionalidad al Poder Ejecutivo que no resulta conveniente.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Nos encontramos, entonces, ante un instituto que tiene por objeto mantener la ecuación económica financiera de los contratos en las mismas condiciones que fue definida en las ofertas hasta la finalización de las obras, lo que es de vital importancia para asegurar la eficiencia del gasto de fondos públicos.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Desde ya debe tenerse presente que las modificaciones que se realizan a través de las redeterminaciones de precios no pueden tener por causa solamente la tutela de los derechos del contratista del estado ya que desde el punto de vista fiscal, el mayor grado de incertidumbre del sistema trae aparejado el incremento del precio de las obras y, correlativamente, del gasto público.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 xml:space="preserve">En cualquiera de las dos hipótesis, es el Estado el que paga, por lo que el objeto fundamental del presente proyecto es diseñar mecanismos que posibiliten al gasto eficiente. </w:t>
      </w:r>
    </w:p>
    <w:p w:rsidR="00642569" w:rsidRDefault="00642569" w:rsidP="00642569">
      <w:pPr>
        <w:spacing w:line="360" w:lineRule="auto"/>
        <w:jc w:val="both"/>
        <w:rPr>
          <w:rFonts w:ascii="Times New Roman" w:hAnsi="Times New Roman"/>
          <w:sz w:val="26"/>
          <w:szCs w:val="26"/>
        </w:rPr>
      </w:pPr>
    </w:p>
    <w:p w:rsidR="00642569" w:rsidRDefault="00642569" w:rsidP="00642569">
      <w:pPr>
        <w:spacing w:line="360" w:lineRule="auto"/>
        <w:jc w:val="both"/>
        <w:rPr>
          <w:rFonts w:ascii="Times New Roman" w:hAnsi="Times New Roman"/>
          <w:sz w:val="26"/>
          <w:szCs w:val="26"/>
        </w:rPr>
      </w:pPr>
      <w:r>
        <w:rPr>
          <w:rFonts w:ascii="Times New Roman" w:hAnsi="Times New Roman"/>
          <w:b/>
          <w:sz w:val="26"/>
          <w:szCs w:val="26"/>
        </w:rPr>
        <w:t xml:space="preserve">- Las modificaciones que se proponen: </w:t>
      </w:r>
      <w:r>
        <w:rPr>
          <w:rFonts w:ascii="Times New Roman" w:hAnsi="Times New Roman"/>
          <w:sz w:val="26"/>
          <w:szCs w:val="26"/>
        </w:rPr>
        <w:t xml:space="preserve">En primer término, propongo modificar el </w:t>
      </w:r>
      <w:r w:rsidRPr="00AD40B4">
        <w:rPr>
          <w:rFonts w:ascii="Times New Roman" w:hAnsi="Times New Roman"/>
          <w:b/>
          <w:sz w:val="26"/>
          <w:szCs w:val="26"/>
        </w:rPr>
        <w:t>artículo 2 de la ley 2.809</w:t>
      </w:r>
      <w:r>
        <w:rPr>
          <w:rFonts w:ascii="Times New Roman" w:hAnsi="Times New Roman"/>
          <w:sz w:val="26"/>
          <w:szCs w:val="26"/>
        </w:rPr>
        <w:t xml:space="preserve"> a los fines de establecer que los precios de los contratos pueden ser redeterminados cuando los costos adquieran una variación superior a un siete por ciento (7 %) a los del contrato o al precio de la última redeterminación. Se sugiere a través de la presente variación retornar a la redacción originaria del citado artículo, el que fuera modificado por la </w:t>
      </w:r>
      <w:r w:rsidRPr="00D800AD">
        <w:rPr>
          <w:rFonts w:ascii="Times New Roman" w:hAnsi="Times New Roman"/>
          <w:b/>
          <w:sz w:val="26"/>
          <w:szCs w:val="26"/>
        </w:rPr>
        <w:t>ley 4.763</w:t>
      </w:r>
      <w:r>
        <w:rPr>
          <w:rFonts w:ascii="Times New Roman" w:hAnsi="Times New Roman"/>
          <w:sz w:val="26"/>
          <w:szCs w:val="26"/>
        </w:rPr>
        <w:t xml:space="preserve">.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Es dable recordar que la </w:t>
      </w:r>
      <w:r w:rsidRPr="00D800AD">
        <w:rPr>
          <w:rFonts w:ascii="Times New Roman" w:hAnsi="Times New Roman"/>
          <w:b/>
          <w:sz w:val="26"/>
          <w:szCs w:val="26"/>
        </w:rPr>
        <w:t>ley 4.763</w:t>
      </w:r>
      <w:r>
        <w:rPr>
          <w:rFonts w:ascii="Times New Roman" w:hAnsi="Times New Roman"/>
          <w:sz w:val="26"/>
          <w:szCs w:val="26"/>
        </w:rPr>
        <w:t xml:space="preserve"> eliminó el piso para la apertura del procedimiento por debajo del cual tiene lugar la brecha propia del riesgo empresario, y preceptuó que los contratos pueden ser modificados cuando adquieran la variación promedio que establezca el Poder Ejecutivo.</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Considero que la modificación operada por la </w:t>
      </w:r>
      <w:r w:rsidRPr="00D800AD">
        <w:rPr>
          <w:rFonts w:ascii="Times New Roman" w:hAnsi="Times New Roman"/>
          <w:b/>
          <w:sz w:val="26"/>
          <w:szCs w:val="26"/>
        </w:rPr>
        <w:t>ley 4.763</w:t>
      </w:r>
      <w:r>
        <w:rPr>
          <w:rFonts w:ascii="Times New Roman" w:hAnsi="Times New Roman"/>
          <w:sz w:val="26"/>
          <w:szCs w:val="26"/>
        </w:rPr>
        <w:t xml:space="preserve"> le otorga al Poder Ejecutivo la discrecionalidad de modificar el contrato sin controles de ningún tipo, lo que podría llegar a que se tomen decisiones que anulen el riesgo empresario circunstancia que siempre opera en desmedro del patrimonio público.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En este mismo sentido, se propone incorporar el </w:t>
      </w:r>
      <w:r w:rsidRPr="006F7DD7">
        <w:rPr>
          <w:rFonts w:ascii="Times New Roman" w:hAnsi="Times New Roman"/>
          <w:b/>
          <w:sz w:val="26"/>
          <w:szCs w:val="26"/>
        </w:rPr>
        <w:t>artículo 2 bis</w:t>
      </w:r>
      <w:r>
        <w:rPr>
          <w:rFonts w:ascii="Times New Roman" w:hAnsi="Times New Roman"/>
          <w:sz w:val="26"/>
          <w:szCs w:val="26"/>
        </w:rPr>
        <w:t xml:space="preserve"> - a través del cual se recepciona de manera parcial el texto del </w:t>
      </w:r>
      <w:r w:rsidRPr="0003672A">
        <w:rPr>
          <w:rFonts w:ascii="Times New Roman" w:hAnsi="Times New Roman"/>
          <w:b/>
          <w:sz w:val="26"/>
          <w:szCs w:val="26"/>
        </w:rPr>
        <w:t>artículo 6 del Decreto de Necesidad y Urgencia 2/03</w:t>
      </w:r>
      <w:r>
        <w:rPr>
          <w:rFonts w:ascii="Times New Roman" w:hAnsi="Times New Roman"/>
          <w:sz w:val="26"/>
          <w:szCs w:val="26"/>
        </w:rPr>
        <w:t xml:space="preserve"> - que establece los principios que deben regir las redeterminaciones de precios, que son el sacrificio compartido tanto en los costos de las obras como en el beneficio de los empresarios, el grado de avance y la calidad de los servicios y los planes de inversión, a los fines de establecer un marco más estricto de condiciones para otorgar redeterminaciones que asegure la utilización de fondos públicos con economía, eficiencia y eficacia.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Respecto del establecimiento del sacrificio compartido, creo que el mismo debe ser un principio fundamental a observarse en el proceso de redeterminación de precios, puesto que implica una distribución proporcional entre las partes del contrato de la carga patrimonial originada en la variación de los precios.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 xml:space="preserve">También propongo modificar el </w:t>
      </w:r>
      <w:r w:rsidRPr="001B218E">
        <w:rPr>
          <w:rFonts w:ascii="Times New Roman" w:hAnsi="Times New Roman"/>
          <w:b/>
          <w:sz w:val="26"/>
          <w:szCs w:val="26"/>
        </w:rPr>
        <w:t>artículo 4</w:t>
      </w:r>
      <w:r>
        <w:rPr>
          <w:rFonts w:ascii="Times New Roman" w:hAnsi="Times New Roman"/>
          <w:sz w:val="26"/>
          <w:szCs w:val="26"/>
        </w:rPr>
        <w:t xml:space="preserve"> de la norma para agregar la cláusula que, en los casos en que se produzcan redeterminaciones, un diez por ciento (10 %) del precio total del contrato se mantendrá fijo durante la vigencia del mismo, tal como se encontraba establecido en el </w:t>
      </w:r>
      <w:r w:rsidRPr="001B218E">
        <w:rPr>
          <w:rFonts w:ascii="Times New Roman" w:hAnsi="Times New Roman"/>
          <w:b/>
          <w:sz w:val="26"/>
          <w:szCs w:val="26"/>
        </w:rPr>
        <w:t>decreto de necesidad y urgencia 2/2003</w:t>
      </w:r>
      <w:r>
        <w:rPr>
          <w:rFonts w:ascii="Times New Roman" w:hAnsi="Times New Roman"/>
          <w:sz w:val="26"/>
          <w:szCs w:val="26"/>
        </w:rPr>
        <w:t xml:space="preserve"> y en diferente normativa que regula la cuestión.</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Otro cambio que se propone es la incorporación del </w:t>
      </w:r>
      <w:r>
        <w:rPr>
          <w:rFonts w:ascii="Times New Roman" w:hAnsi="Times New Roman"/>
          <w:b/>
          <w:sz w:val="26"/>
          <w:szCs w:val="26"/>
        </w:rPr>
        <w:t>artículo 6 a la ley 2.8</w:t>
      </w:r>
      <w:r w:rsidRPr="000B39E9">
        <w:rPr>
          <w:rFonts w:ascii="Times New Roman" w:hAnsi="Times New Roman"/>
          <w:b/>
          <w:sz w:val="26"/>
          <w:szCs w:val="26"/>
        </w:rPr>
        <w:t>0</w:t>
      </w:r>
      <w:r>
        <w:rPr>
          <w:rFonts w:ascii="Times New Roman" w:hAnsi="Times New Roman"/>
          <w:b/>
          <w:sz w:val="26"/>
          <w:szCs w:val="26"/>
        </w:rPr>
        <w:t>9</w:t>
      </w:r>
      <w:r>
        <w:rPr>
          <w:rFonts w:ascii="Times New Roman" w:hAnsi="Times New Roman"/>
          <w:sz w:val="26"/>
          <w:szCs w:val="26"/>
        </w:rPr>
        <w:t xml:space="preserve"> que establece las pautas de acuerdo a las cuales deben redeterminarse y certificarse los precios de los contratos. Cabe recordar que la modificación operada a través de la ley 4.763 eliminó las pautas que establecía de manera taxativa la ley para disponer que las pautas y metodología para redeterminar los precios de los contratos deben ser establecidas por el Poder Ejecutivo, lo que acentúa la discrecionalidad otorgada a este Poder del Estado, que ya fue resaltada en los párrafos anteriores. Considero fundamental que las pautas sean establecidas taxativamente por un instrumento legislativo para evitar la acumulación de facultades en el Poder Ejecutivo, lo que puede implicar la </w:t>
      </w:r>
      <w:r w:rsidRPr="001A76AC">
        <w:rPr>
          <w:rFonts w:ascii="Times New Roman" w:hAnsi="Times New Roman"/>
          <w:sz w:val="26"/>
          <w:szCs w:val="26"/>
        </w:rPr>
        <w:t>posibilidad de que se dicte una reglamentación</w:t>
      </w:r>
      <w:r>
        <w:rPr>
          <w:rFonts w:ascii="Times New Roman" w:hAnsi="Times New Roman"/>
          <w:sz w:val="26"/>
          <w:szCs w:val="26"/>
        </w:rPr>
        <w:t xml:space="preserve"> </w:t>
      </w:r>
      <w:r w:rsidRPr="001A76AC">
        <w:rPr>
          <w:rFonts w:ascii="Times New Roman" w:hAnsi="Times New Roman"/>
          <w:sz w:val="26"/>
          <w:szCs w:val="26"/>
        </w:rPr>
        <w:t xml:space="preserve">laxa que facilite irregularidades por parte de los funcionarios públicos o beneficios indebidos </w:t>
      </w:r>
      <w:r>
        <w:rPr>
          <w:rFonts w:ascii="Times New Roman" w:hAnsi="Times New Roman"/>
          <w:sz w:val="26"/>
          <w:szCs w:val="26"/>
        </w:rPr>
        <w:t xml:space="preserve">a favor </w:t>
      </w:r>
      <w:r w:rsidRPr="001A76AC">
        <w:rPr>
          <w:rFonts w:ascii="Times New Roman" w:hAnsi="Times New Roman"/>
          <w:sz w:val="26"/>
          <w:szCs w:val="26"/>
        </w:rPr>
        <w:t>de las empresas y en perjuicio del Estado</w:t>
      </w:r>
      <w:r>
        <w:rPr>
          <w:rFonts w:ascii="Times New Roman" w:hAnsi="Times New Roman"/>
          <w:sz w:val="26"/>
          <w:szCs w:val="26"/>
        </w:rPr>
        <w:t xml:space="preserve">.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De igual forma, planteo agregar un último párrafo al </w:t>
      </w:r>
      <w:r w:rsidRPr="00E80B3D">
        <w:rPr>
          <w:rFonts w:ascii="Times New Roman" w:hAnsi="Times New Roman"/>
          <w:b/>
          <w:sz w:val="26"/>
          <w:szCs w:val="26"/>
        </w:rPr>
        <w:t>artículo 6</w:t>
      </w:r>
      <w:r>
        <w:rPr>
          <w:rFonts w:ascii="Times New Roman" w:hAnsi="Times New Roman"/>
          <w:sz w:val="26"/>
          <w:szCs w:val="26"/>
        </w:rPr>
        <w:t xml:space="preserve"> a los fines de establecer que es un requisito ineludible que el contratista que solicita la redeterminación de precios acredite que no ha disminuido el ritmo de las obras ni que ha incurrido en incumplimientos de gravedad, y que estos requisitos deben cumplirse también durante la duración del procedimiento de redeterminación de precios.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De esta manera, se garantizará que el contratista se apegue a la legislación y a las pautas establecidas en los pliegos o el contrato y que recién cuando se acredite ese cumplimiento pueda solicitar la redeterminación de precios en virtud de haberse modificado la ecuación económica financiera del contrato.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Asimismo, sugiero también establecer la obligatoriedad de la intervención de la Sindicatura General de la Ciudad de Buenos (SIGEBA) y de la Procuración General con carácter previo a la firma del Acta de Redeterminación de Precios a los fines de expedirse respecto de la legalidad de la misma. Recuerdo </w:t>
      </w:r>
    </w:p>
    <w:p w:rsidR="00642569" w:rsidRDefault="00642569" w:rsidP="00642569">
      <w:pPr>
        <w:spacing w:line="360" w:lineRule="auto"/>
        <w:jc w:val="both"/>
        <w:rPr>
          <w:rFonts w:ascii="Times New Roman" w:hAnsi="Times New Roman"/>
          <w:sz w:val="26"/>
          <w:szCs w:val="26"/>
        </w:rPr>
      </w:pPr>
    </w:p>
    <w:p w:rsidR="00642569" w:rsidRDefault="00642569" w:rsidP="00642569">
      <w:pPr>
        <w:spacing w:line="360" w:lineRule="auto"/>
        <w:jc w:val="both"/>
        <w:rPr>
          <w:rFonts w:ascii="Times New Roman" w:hAnsi="Times New Roman"/>
          <w:sz w:val="26"/>
          <w:szCs w:val="26"/>
        </w:rPr>
      </w:pP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 xml:space="preserve">que la redacción originaria de la </w:t>
      </w:r>
      <w:r w:rsidRPr="00E80B3D">
        <w:rPr>
          <w:rFonts w:ascii="Times New Roman" w:hAnsi="Times New Roman"/>
          <w:b/>
          <w:sz w:val="26"/>
          <w:szCs w:val="26"/>
        </w:rPr>
        <w:t>ley 2.809</w:t>
      </w:r>
      <w:r>
        <w:rPr>
          <w:rFonts w:ascii="Times New Roman" w:hAnsi="Times New Roman"/>
          <w:sz w:val="26"/>
          <w:szCs w:val="26"/>
        </w:rPr>
        <w:t xml:space="preserve"> establecía la obligatoriedad de la intervención de la SIGEBA y que las misma fue derogada por la </w:t>
      </w:r>
      <w:r w:rsidRPr="007D6E80">
        <w:rPr>
          <w:rFonts w:ascii="Times New Roman" w:hAnsi="Times New Roman"/>
          <w:b/>
          <w:sz w:val="26"/>
          <w:szCs w:val="26"/>
        </w:rPr>
        <w:t>ley 4763</w:t>
      </w:r>
      <w:r>
        <w:rPr>
          <w:rFonts w:ascii="Times New Roman" w:hAnsi="Times New Roman"/>
          <w:sz w:val="26"/>
          <w:szCs w:val="26"/>
        </w:rPr>
        <w:t xml:space="preserve">, en lo que representó a mi entender un claro retroceso en materia de transparencia.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No sólo sugiero retornar a la obligación de que intervenga la SIGEBA, sino que también opino que debiera intervenir la Procuración General con objeto de determinar la legalidad de las redeterminaciones, tal como lo establece la manda constitucional.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En este sentido, la Procuración General es un organismo creado por el </w:t>
      </w:r>
      <w:r w:rsidRPr="007D6E80">
        <w:rPr>
          <w:rFonts w:ascii="Times New Roman" w:hAnsi="Times New Roman"/>
          <w:b/>
          <w:sz w:val="26"/>
          <w:szCs w:val="26"/>
        </w:rPr>
        <w:t>artículo 134 de la Constitución de la Ciudad</w:t>
      </w:r>
      <w:r>
        <w:rPr>
          <w:rFonts w:ascii="Times New Roman" w:hAnsi="Times New Roman"/>
          <w:sz w:val="26"/>
          <w:szCs w:val="26"/>
        </w:rPr>
        <w:t xml:space="preserve"> cuyas funciones</w:t>
      </w:r>
      <w:r w:rsidRPr="0029786D">
        <w:rPr>
          <w:rFonts w:ascii="Times New Roman" w:hAnsi="Times New Roman"/>
          <w:sz w:val="26"/>
          <w:szCs w:val="26"/>
        </w:rPr>
        <w:t xml:space="preserve"> son dictaminar sobre la legalidad de los actos administrativos, ejercer la defensa del patrimonio de la CABA y su patrocinio letrado, y representar a la Ciudad en todo proceso en que se controviertan sus derechos e intereses.</w:t>
      </w:r>
      <w:r>
        <w:rPr>
          <w:rFonts w:ascii="Times New Roman" w:hAnsi="Times New Roman"/>
          <w:sz w:val="26"/>
          <w:szCs w:val="26"/>
        </w:rPr>
        <w:t xml:space="preserve">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AE345A">
        <w:rPr>
          <w:rFonts w:ascii="Times New Roman" w:hAnsi="Times New Roman"/>
          <w:sz w:val="26"/>
          <w:szCs w:val="26"/>
        </w:rPr>
        <w:t xml:space="preserve">Tal como nos enseña el </w:t>
      </w:r>
      <w:r w:rsidRPr="007D6E80">
        <w:rPr>
          <w:rFonts w:ascii="Times New Roman" w:hAnsi="Times New Roman"/>
          <w:b/>
          <w:sz w:val="26"/>
          <w:szCs w:val="26"/>
        </w:rPr>
        <w:t>Dr. Humberto Quiroga Lavié</w:t>
      </w:r>
      <w:r>
        <w:rPr>
          <w:rFonts w:ascii="Times New Roman" w:hAnsi="Times New Roman"/>
          <w:sz w:val="26"/>
          <w:szCs w:val="26"/>
        </w:rPr>
        <w:t xml:space="preserve">, </w:t>
      </w:r>
      <w:r w:rsidRPr="00AE345A">
        <w:rPr>
          <w:rFonts w:ascii="Times New Roman" w:hAnsi="Times New Roman"/>
          <w:sz w:val="26"/>
          <w:szCs w:val="26"/>
        </w:rPr>
        <w:t xml:space="preserve">la Procuración no se ocupa sólo del patrocinio letrado de la Ciudad, sino que también se encuentra obligada a realizar todos aquellos dictámenes que le requiera el Poder Ejecutivo, en especial en relación con la legalidad de los actos administrativos que produzca como órgano a cargo, precisamente de la administración de la Ciudad.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AE345A">
        <w:rPr>
          <w:rFonts w:ascii="Times New Roman" w:hAnsi="Times New Roman"/>
          <w:sz w:val="26"/>
          <w:szCs w:val="26"/>
        </w:rPr>
        <w:t xml:space="preserve">Asimismo, también debe intervenir en todas aquellas circunstancias en que la defensa del patrimonio del Estado lo requiera, sea con motivo de actos de disposición patrimoniales, contrataciones o toda otra circunstancia donde pueda quedar comprometida la capacidad económica - financiera de la Ciudad. </w:t>
      </w:r>
      <w:r>
        <w:rPr>
          <w:rFonts w:ascii="Times New Roman" w:hAnsi="Times New Roman"/>
          <w:sz w:val="26"/>
          <w:szCs w:val="26"/>
        </w:rPr>
        <w:t xml:space="preserve">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En consecuencia, y de acuerdo a lo expuesto, opino que resulta competencia de la Procuración dictaminar respecto a la legalidad de las redeterminaciones de precios.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7D6E80">
        <w:rPr>
          <w:rFonts w:ascii="Times New Roman" w:hAnsi="Times New Roman"/>
          <w:sz w:val="26"/>
          <w:szCs w:val="26"/>
        </w:rPr>
        <w:t>P</w:t>
      </w:r>
      <w:r>
        <w:rPr>
          <w:rFonts w:ascii="Times New Roman" w:hAnsi="Times New Roman"/>
          <w:sz w:val="26"/>
          <w:szCs w:val="26"/>
        </w:rPr>
        <w:t>or último, se sugiere agregar un artículo que establezca que las obras públicas que no se ejecuten una vez  p</w:t>
      </w:r>
      <w:r w:rsidRPr="007D6E80">
        <w:rPr>
          <w:rFonts w:ascii="Times New Roman" w:hAnsi="Times New Roman"/>
          <w:sz w:val="26"/>
          <w:szCs w:val="26"/>
        </w:rPr>
        <w:t>roducida la redeterminación</w:t>
      </w:r>
      <w:r>
        <w:rPr>
          <w:rFonts w:ascii="Times New Roman" w:hAnsi="Times New Roman"/>
          <w:sz w:val="26"/>
          <w:szCs w:val="26"/>
        </w:rPr>
        <w:t xml:space="preserve"> de precios, deben  liquidarse</w:t>
      </w:r>
      <w:r w:rsidRPr="007D6E80">
        <w:rPr>
          <w:rFonts w:ascii="Times New Roman" w:hAnsi="Times New Roman"/>
          <w:sz w:val="26"/>
          <w:szCs w:val="26"/>
        </w:rPr>
        <w:t xml:space="preserve"> con los precios correspondientes a la fecha en que </w:t>
      </w:r>
    </w:p>
    <w:p w:rsidR="00642569" w:rsidRDefault="00642569" w:rsidP="00642569">
      <w:pPr>
        <w:spacing w:line="360" w:lineRule="auto"/>
        <w:jc w:val="both"/>
        <w:rPr>
          <w:rFonts w:ascii="Times New Roman" w:hAnsi="Times New Roman"/>
          <w:sz w:val="26"/>
          <w:szCs w:val="26"/>
        </w:rPr>
      </w:pPr>
    </w:p>
    <w:p w:rsidR="00642569" w:rsidRDefault="00642569" w:rsidP="00642569">
      <w:pPr>
        <w:spacing w:line="360" w:lineRule="auto"/>
        <w:jc w:val="both"/>
        <w:rPr>
          <w:rFonts w:ascii="Times New Roman" w:hAnsi="Times New Roman"/>
          <w:sz w:val="26"/>
          <w:szCs w:val="26"/>
        </w:rPr>
      </w:pPr>
    </w:p>
    <w:p w:rsidR="00642569" w:rsidRPr="007D6E80" w:rsidRDefault="00642569" w:rsidP="00642569">
      <w:pPr>
        <w:spacing w:line="360" w:lineRule="auto"/>
        <w:jc w:val="both"/>
        <w:rPr>
          <w:rFonts w:ascii="Times New Roman" w:hAnsi="Times New Roman"/>
          <w:sz w:val="26"/>
          <w:szCs w:val="26"/>
        </w:rPr>
      </w:pPr>
      <w:r w:rsidRPr="007D6E80">
        <w:rPr>
          <w:rFonts w:ascii="Times New Roman" w:hAnsi="Times New Roman"/>
          <w:sz w:val="26"/>
          <w:szCs w:val="26"/>
        </w:rPr>
        <w:t xml:space="preserve">debieron haberse cumplido conforme a dicho plan de inversiones y siempre que sean inferiores a los de la redeterminación, </w:t>
      </w:r>
      <w:r>
        <w:rPr>
          <w:rFonts w:ascii="Times New Roman" w:hAnsi="Times New Roman"/>
          <w:sz w:val="26"/>
          <w:szCs w:val="26"/>
        </w:rPr>
        <w:t xml:space="preserve">todo ello </w:t>
      </w:r>
      <w:r w:rsidRPr="007D6E80">
        <w:rPr>
          <w:rFonts w:ascii="Times New Roman" w:hAnsi="Times New Roman"/>
          <w:sz w:val="26"/>
          <w:szCs w:val="26"/>
        </w:rPr>
        <w:t>sin perjuicio de las penalidades que pudieran corresponder.</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A modo de conclusión, y tal como ya se ha señalado en estos fundamentos, creo que las modificaciones que propongo a través del presente proyecto de ley servirán para propender a la protección de los fondos públicos y la transparencia de los gastos que realiza el Estado.</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Tal como señalé de manera precedente, opino que las diferentes normas que se sancionaron a lo largo del tiempo en la Ciudad de Buenos Aires en la materia que nos ocupa debilitaron el rol del Estado y, con la excusa de la adecuación de la ecuación económico financiera del contrato, minimizaron el riesgo empresario, circunstancia que puede provocar que el gasto en la obra pública no se realicen en las condiciones de economía, eficiencia y eficacia. </w:t>
      </w: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No intento a través de estas modificaciones que se sancione una ley contra los empresarios contratistas de obra pública en la Ciudad de Buenos Aires sino que es mi objetivo legislar en el sentido de asegurar la continuidad de las mismas, pero ello dentro de un marco de legalidad, con normas claras y precisas, sin que exista discrecionalidad para el Poder Ejecutivo, sino que se asegure la correcta utilización de los fondos públicos en beneficio de la ciudadanía. </w:t>
      </w:r>
    </w:p>
    <w:p w:rsidR="00642569" w:rsidRDefault="00642569" w:rsidP="00642569">
      <w:pPr>
        <w:spacing w:line="360" w:lineRule="auto"/>
        <w:jc w:val="both"/>
        <w:rPr>
          <w:rFonts w:ascii="Times New Roman" w:hAnsi="Times New Roman"/>
          <w:sz w:val="26"/>
          <w:szCs w:val="26"/>
        </w:rPr>
      </w:pPr>
    </w:p>
    <w:p w:rsidR="00642569" w:rsidRDefault="00642569" w:rsidP="00642569">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Por las razones expuestas, es que solicito a los Sres. Diputados acompañen con su voto el presente proyecto de ley.  </w:t>
      </w:r>
    </w:p>
    <w:p w:rsidR="00642569" w:rsidRDefault="00642569" w:rsidP="00642569">
      <w:pPr>
        <w:spacing w:line="360" w:lineRule="auto"/>
        <w:jc w:val="both"/>
        <w:rPr>
          <w:rFonts w:ascii="Times New Roman" w:hAnsi="Times New Roman"/>
          <w:sz w:val="26"/>
          <w:szCs w:val="26"/>
        </w:rPr>
      </w:pPr>
    </w:p>
    <w:p w:rsidR="00642569" w:rsidRDefault="00642569" w:rsidP="00642569">
      <w:pPr>
        <w:spacing w:line="360" w:lineRule="auto"/>
        <w:jc w:val="both"/>
        <w:rPr>
          <w:rFonts w:ascii="Times New Roman" w:hAnsi="Times New Roman"/>
          <w:b/>
          <w:sz w:val="26"/>
          <w:szCs w:val="26"/>
        </w:rPr>
      </w:pPr>
      <w:r>
        <w:rPr>
          <w:rFonts w:ascii="Times New Roman" w:hAnsi="Times New Roman"/>
          <w:b/>
          <w:sz w:val="26"/>
          <w:szCs w:val="26"/>
        </w:rPr>
        <w:t xml:space="preserve">Fuentes Consultadas: </w:t>
      </w:r>
    </w:p>
    <w:p w:rsidR="00642569" w:rsidRDefault="00642569" w:rsidP="00642569">
      <w:pPr>
        <w:spacing w:line="360" w:lineRule="auto"/>
        <w:jc w:val="both"/>
        <w:rPr>
          <w:rFonts w:ascii="Times New Roman" w:hAnsi="Times New Roman"/>
          <w:sz w:val="24"/>
          <w:szCs w:val="24"/>
        </w:rPr>
      </w:pPr>
      <w:r>
        <w:rPr>
          <w:rFonts w:ascii="Times New Roman" w:hAnsi="Times New Roman"/>
          <w:b/>
          <w:sz w:val="26"/>
          <w:szCs w:val="26"/>
        </w:rPr>
        <w:t xml:space="preserve">- </w:t>
      </w:r>
      <w:r w:rsidRPr="00566BC1">
        <w:rPr>
          <w:rFonts w:ascii="Times New Roman" w:hAnsi="Times New Roman"/>
          <w:sz w:val="24"/>
          <w:szCs w:val="24"/>
        </w:rPr>
        <w:t xml:space="preserve">"Nuevas leyes de “Compras y Contrataciones” y de “Redeterminación de Precios” de la Ciudad de Buenos Aires: grave retroceso en materia de transparencia" realizado por </w:t>
      </w:r>
      <w:r w:rsidRPr="00566BC1">
        <w:rPr>
          <w:rFonts w:ascii="Times New Roman" w:hAnsi="Times New Roman"/>
          <w:sz w:val="24"/>
          <w:szCs w:val="24"/>
        </w:rPr>
        <w:lastRenderedPageBreak/>
        <w:t>Asociación Civil por la Igualdad y la Justicia (ACIJ), el Centro de Investigaciones y Prevención de la Criminalidad Económica (CIPSE) y Poder Ciudadano</w:t>
      </w:r>
      <w:r>
        <w:rPr>
          <w:rFonts w:ascii="Times New Roman" w:hAnsi="Times New Roman"/>
          <w:sz w:val="24"/>
          <w:szCs w:val="24"/>
        </w:rPr>
        <w:t xml:space="preserve">.  </w:t>
      </w:r>
    </w:p>
    <w:p w:rsidR="00642569" w:rsidRPr="0067535F" w:rsidRDefault="00642569" w:rsidP="00642569">
      <w:pPr>
        <w:spacing w:line="360" w:lineRule="auto"/>
        <w:jc w:val="both"/>
        <w:rPr>
          <w:rFonts w:ascii="Times New Roman" w:hAnsi="Times New Roman"/>
          <w:b/>
          <w:sz w:val="26"/>
          <w:szCs w:val="26"/>
        </w:rPr>
      </w:pPr>
      <w:r>
        <w:rPr>
          <w:rFonts w:ascii="Times New Roman" w:hAnsi="Times New Roman"/>
          <w:sz w:val="24"/>
          <w:szCs w:val="24"/>
        </w:rPr>
        <w:t xml:space="preserve">- "Sobre el régimen de redeterminación de precios en la Ciudad de Buenos Aires (u otro intento de mitigar los impactos de la inflación en los contratos administrativos)" de Ana P. Gugienminetti. </w:t>
      </w:r>
    </w:p>
    <w:p w:rsidR="00642569" w:rsidRDefault="00642569" w:rsidP="00642569">
      <w:pPr>
        <w:spacing w:line="360" w:lineRule="auto"/>
        <w:jc w:val="both"/>
        <w:rPr>
          <w:rFonts w:ascii="Times New Roman" w:hAnsi="Times New Roman"/>
          <w:sz w:val="26"/>
          <w:szCs w:val="26"/>
        </w:rPr>
      </w:pPr>
    </w:p>
    <w:p w:rsidR="00642569" w:rsidRPr="005459FD" w:rsidRDefault="00642569" w:rsidP="00642569">
      <w:pPr>
        <w:spacing w:line="360" w:lineRule="auto"/>
        <w:jc w:val="both"/>
        <w:rPr>
          <w:rFonts w:ascii="Times New Roman" w:hAnsi="Times New Roman"/>
          <w:sz w:val="26"/>
          <w:szCs w:val="26"/>
        </w:rPr>
      </w:pPr>
    </w:p>
    <w:p w:rsidR="00AF6352" w:rsidRPr="00081FFF" w:rsidRDefault="00AF6352" w:rsidP="00081FFF">
      <w:pPr>
        <w:rPr>
          <w:lang w:val="es-MX"/>
        </w:rPr>
      </w:pPr>
    </w:p>
    <w:p w:rsidR="00B177FE" w:rsidRDefault="00B177FE" w:rsidP="00081FFF">
      <w:pPr>
        <w:rPr>
          <w:lang w:val="es-MX"/>
        </w:rPr>
      </w:pPr>
    </w:p>
    <w:p w:rsidR="00B177FE" w:rsidRDefault="00B177FE" w:rsidP="00081FFF">
      <w:pPr>
        <w:rPr>
          <w:lang w:val="es-MX"/>
        </w:rPr>
      </w:pPr>
    </w:p>
    <w:p w:rsidR="00AF6352" w:rsidRPr="00081FFF" w:rsidRDefault="00AF6352" w:rsidP="00081FFF">
      <w:pPr>
        <w:rPr>
          <w:lang w:val="es-MX"/>
        </w:rPr>
      </w:pPr>
    </w:p>
    <w:sectPr w:rsidR="00AF6352" w:rsidRPr="00081FFF"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117" w:rsidRDefault="00C86117">
      <w:pPr>
        <w:spacing w:after="0" w:line="240" w:lineRule="auto"/>
      </w:pPr>
      <w:r>
        <w:separator/>
      </w:r>
    </w:p>
  </w:endnote>
  <w:endnote w:type="continuationSeparator" w:id="1">
    <w:p w:rsidR="00C86117" w:rsidRDefault="00C86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9A" w:rsidRDefault="006E449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B177FE" w:rsidRDefault="00601A75">
    <w:pPr>
      <w:pStyle w:val="Piedepgina"/>
      <w:rPr>
        <w:color w:val="333333"/>
        <w:sz w:val="20"/>
      </w:rPr>
    </w:pPr>
  </w:p>
  <w:p w:rsidR="00601A75" w:rsidRPr="00B177FE" w:rsidRDefault="00601A75">
    <w:pPr>
      <w:pStyle w:val="Piedepgina"/>
      <w:rPr>
        <w:color w:val="333333"/>
        <w:sz w:val="20"/>
      </w:rPr>
    </w:pPr>
    <w:r w:rsidRPr="00B177FE">
      <w:rPr>
        <w:color w:val="333333"/>
        <w:sz w:val="20"/>
      </w:rPr>
      <w:t xml:space="preserve">Último cambio: </w:t>
    </w:r>
    <w:fldSimple w:instr=" SAVEDATE  \* MERGEFORMAT ">
      <w:r w:rsidR="00713654" w:rsidRPr="00713654">
        <w:rPr>
          <w:noProof/>
          <w:color w:val="333333"/>
          <w:sz w:val="20"/>
        </w:rPr>
        <w:t>12/09/2016 12:57:00</w:t>
      </w:r>
    </w:fldSimple>
    <w:r w:rsidRPr="00B177FE">
      <w:rPr>
        <w:color w:val="333333"/>
        <w:sz w:val="20"/>
      </w:rPr>
      <w:t xml:space="preserve">  -  Cantidad de caracteres: </w:t>
    </w:r>
    <w:fldSimple w:instr=" NUMCHARS  \* MERGEFORMAT ">
      <w:r w:rsidR="006E449A" w:rsidRPr="006E449A">
        <w:rPr>
          <w:noProof/>
          <w:color w:val="333333"/>
          <w:sz w:val="20"/>
        </w:rPr>
        <w:t>16184</w:t>
      </w:r>
    </w:fldSimple>
    <w:r w:rsidRPr="00B177FE">
      <w:rPr>
        <w:color w:val="333333"/>
        <w:sz w:val="20"/>
      </w:rPr>
      <w:t xml:space="preserve"> - Cantidad de palabras: </w:t>
    </w:r>
    <w:fldSimple w:instr=" NUMWORDS  \* MERGEFORMAT ">
      <w:r w:rsidR="006E449A" w:rsidRPr="006E449A">
        <w:rPr>
          <w:noProof/>
          <w:color w:val="333333"/>
          <w:sz w:val="20"/>
        </w:rPr>
        <w:t>3100</w:t>
      </w:r>
    </w:fldSimple>
  </w:p>
  <w:p w:rsidR="00601A75" w:rsidRPr="00B177FE" w:rsidRDefault="00601A75" w:rsidP="00B05649">
    <w:pPr>
      <w:pStyle w:val="Piedepgina"/>
      <w:tabs>
        <w:tab w:val="left" w:pos="3565"/>
      </w:tabs>
      <w:rPr>
        <w:rStyle w:val="Nmerodepgina"/>
        <w:color w:val="333333"/>
      </w:rPr>
    </w:pPr>
    <w:r w:rsidRPr="00B177FE">
      <w:rPr>
        <w:color w:val="333333"/>
        <w:sz w:val="20"/>
      </w:rPr>
      <w:tab/>
      <w:t>Pág.</w:t>
    </w:r>
    <w:r w:rsidRPr="00B177FE">
      <w:rPr>
        <w:color w:val="333333"/>
      </w:rPr>
      <w:t xml:space="preserve"> </w:t>
    </w:r>
    <w:r w:rsidR="00EF31E8" w:rsidRPr="00B177FE">
      <w:rPr>
        <w:rStyle w:val="Nmerodepgina"/>
        <w:color w:val="333333"/>
      </w:rPr>
      <w:fldChar w:fldCharType="begin"/>
    </w:r>
    <w:r w:rsidRPr="00B177FE">
      <w:rPr>
        <w:rStyle w:val="Nmerodepgina"/>
        <w:color w:val="333333"/>
      </w:rPr>
      <w:instrText xml:space="preserve"> PAGE </w:instrText>
    </w:r>
    <w:r w:rsidR="00EF31E8" w:rsidRPr="00B177FE">
      <w:rPr>
        <w:rStyle w:val="Nmerodepgina"/>
        <w:color w:val="333333"/>
      </w:rPr>
      <w:fldChar w:fldCharType="separate"/>
    </w:r>
    <w:r w:rsidR="00713654">
      <w:rPr>
        <w:rStyle w:val="Nmerodepgina"/>
        <w:noProof/>
        <w:color w:val="333333"/>
      </w:rPr>
      <w:t>1</w:t>
    </w:r>
    <w:r w:rsidR="00EF31E8" w:rsidRPr="00B177FE">
      <w:rPr>
        <w:rStyle w:val="Nmerodepgina"/>
        <w:color w:val="333333"/>
      </w:rPr>
      <w:fldChar w:fldCharType="end"/>
    </w:r>
    <w:r w:rsidRPr="00B177FE">
      <w:rPr>
        <w:rStyle w:val="Nmerodepgina"/>
        <w:color w:val="333333"/>
      </w:rPr>
      <w:t>/</w:t>
    </w:r>
    <w:fldSimple w:instr=" NUMPAGES  \* MERGEFORMAT ">
      <w:r w:rsidR="00713654" w:rsidRPr="00713654">
        <w:rPr>
          <w:rStyle w:val="Nmerodepgina"/>
          <w:noProof/>
          <w:color w:val="333333"/>
        </w:rPr>
        <w:t>11</w:t>
      </w:r>
    </w:fldSimple>
    <w:r w:rsidRPr="00B177FE">
      <w:rPr>
        <w:rStyle w:val="Nmerodepgina"/>
        <w:color w:val="333333"/>
      </w:rPr>
      <w:t xml:space="preserve"> </w:t>
    </w:r>
  </w:p>
  <w:p w:rsidR="00601A75" w:rsidRPr="00B177FE"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9A" w:rsidRDefault="006E44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117" w:rsidRDefault="00C86117">
      <w:pPr>
        <w:spacing w:after="0" w:line="240" w:lineRule="auto"/>
      </w:pPr>
      <w:r>
        <w:separator/>
      </w:r>
    </w:p>
  </w:footnote>
  <w:footnote w:type="continuationSeparator" w:id="1">
    <w:p w:rsidR="00C86117" w:rsidRDefault="00C86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9A" w:rsidRDefault="006E449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42569" w:rsidRDefault="00642569" w:rsidP="00642569">
    <w:pPr>
      <w:tabs>
        <w:tab w:val="center" w:pos="4476"/>
      </w:tabs>
    </w:pPr>
    <w:r>
      <w:tab/>
    </w:r>
    <w:r>
      <w:tab/>
    </w:r>
    <w:r>
      <w:br/>
    </w:r>
    <w:r>
      <w:br/>
    </w:r>
    <w:hyperlink r:id="rId1" w:history="1">
      <w:r w:rsidR="00EF31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p w:rsidR="00601A75" w:rsidRDefault="00601A75" w:rsidP="00B85EE2">
    <w:pPr>
      <w:pStyle w:val="Encabezado"/>
      <w:jc w:val="right"/>
      <w:rPr>
        <w:i/>
        <w:color w:val="000000"/>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9A" w:rsidRDefault="006E449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2414"/>
    <w:rsid w:val="00026430"/>
    <w:rsid w:val="00030DF5"/>
    <w:rsid w:val="0003615C"/>
    <w:rsid w:val="00043882"/>
    <w:rsid w:val="00062864"/>
    <w:rsid w:val="00067370"/>
    <w:rsid w:val="000713D7"/>
    <w:rsid w:val="00071CFB"/>
    <w:rsid w:val="00080837"/>
    <w:rsid w:val="00081FFF"/>
    <w:rsid w:val="00085D07"/>
    <w:rsid w:val="000A3FDD"/>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2569"/>
    <w:rsid w:val="0064363E"/>
    <w:rsid w:val="006811D6"/>
    <w:rsid w:val="00690392"/>
    <w:rsid w:val="00697F98"/>
    <w:rsid w:val="006C326A"/>
    <w:rsid w:val="006C40E9"/>
    <w:rsid w:val="006D3303"/>
    <w:rsid w:val="006D5CB7"/>
    <w:rsid w:val="006E3675"/>
    <w:rsid w:val="006E449A"/>
    <w:rsid w:val="00706B8E"/>
    <w:rsid w:val="00713654"/>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6117"/>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EF31E8"/>
    <w:rsid w:val="00F13C69"/>
    <w:rsid w:val="00F41DF6"/>
    <w:rsid w:val="00F52245"/>
    <w:rsid w:val="00F60308"/>
    <w:rsid w:val="00F640D0"/>
    <w:rsid w:val="00F75389"/>
    <w:rsid w:val="00F903E8"/>
    <w:rsid w:val="00FA0C8C"/>
    <w:rsid w:val="00FB2414"/>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69"/>
    <w:pPr>
      <w:spacing w:after="200" w:line="330" w:lineRule="atLeast"/>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0A3FDD"/>
    <w:pPr>
      <w:ind w:left="3686"/>
      <w:jc w:val="both"/>
    </w:pPr>
  </w:style>
  <w:style w:type="paragraph" w:styleId="Encabezado">
    <w:name w:val="header"/>
    <w:basedOn w:val="Normal"/>
    <w:rsid w:val="000A3FDD"/>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paragraph" w:styleId="Piedepgina">
    <w:name w:val="footer"/>
    <w:basedOn w:val="Normal"/>
    <w:rsid w:val="000A3FDD"/>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character" w:styleId="Nmerodepgina">
    <w:name w:val="page number"/>
    <w:basedOn w:val="Fuentedeprrafopredeter"/>
    <w:rsid w:val="000A3F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2</TotalTime>
  <Pages>11</Pages>
  <Words>3005</Words>
  <Characters>16529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19496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2016-09-01T18:23:00Z</cp:lastPrinted>
  <dcterms:created xsi:type="dcterms:W3CDTF">2016-09-13T15:03:00Z</dcterms:created>
  <dcterms:modified xsi:type="dcterms:W3CDTF">2016-09-13T15:03:00Z</dcterms:modified>
</cp:coreProperties>
</file>