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B0" w:rsidRPr="00542261" w:rsidRDefault="008764B0" w:rsidP="00081FFF">
      <w:pPr>
        <w:rPr>
          <w:lang w:val="es-MX"/>
        </w:rPr>
      </w:pPr>
    </w:p>
    <w:p w:rsidR="008764B0" w:rsidRPr="00742797" w:rsidRDefault="008764B0" w:rsidP="00AD4C92">
      <w:pPr>
        <w:spacing w:line="360" w:lineRule="auto"/>
        <w:jc w:val="center"/>
        <w:rPr>
          <w:b/>
          <w:bCs/>
          <w:u w:val="single"/>
        </w:rPr>
      </w:pPr>
      <w:bookmarkStart w:id="0" w:name="PResolución"/>
      <w:bookmarkEnd w:id="0"/>
      <w:r>
        <w:rPr>
          <w:b/>
          <w:bCs/>
          <w:u w:val="single"/>
        </w:rPr>
        <w:t>PROYECTO DE RESOLUCIÓN</w:t>
      </w:r>
    </w:p>
    <w:p w:rsidR="008764B0" w:rsidRDefault="008764B0" w:rsidP="00AD4C92">
      <w:pPr>
        <w:spacing w:line="360" w:lineRule="auto"/>
        <w:jc w:val="both"/>
        <w:rPr>
          <w:b/>
          <w:bCs/>
        </w:rPr>
      </w:pPr>
    </w:p>
    <w:p w:rsidR="008764B0" w:rsidRDefault="008764B0" w:rsidP="00AD4C92">
      <w:pPr>
        <w:spacing w:line="360" w:lineRule="auto"/>
        <w:jc w:val="both"/>
      </w:pPr>
      <w:r w:rsidRPr="00534A70">
        <w:rPr>
          <w:b/>
          <w:bCs/>
        </w:rPr>
        <w:t>Artículo 1°:</w:t>
      </w:r>
      <w:r w:rsidRPr="00534A70">
        <w:t xml:space="preserve"> El Poder Ejecutivo, a través de los organismos correspondientes, debe </w:t>
      </w:r>
      <w:r w:rsidRPr="00ED46CA">
        <w:t xml:space="preserve">informar en el término de treinta (30) días, sobre los siguientes puntos relacionados con los </w:t>
      </w:r>
      <w:r>
        <w:t>medios de comunicación</w:t>
      </w:r>
      <w:r w:rsidRPr="00ED46CA">
        <w:t xml:space="preserve"> de la Ciudad de Buenos Aires:</w:t>
      </w:r>
    </w:p>
    <w:p w:rsidR="008764B0" w:rsidRDefault="008764B0" w:rsidP="00AD4C92">
      <w:pPr>
        <w:spacing w:line="360" w:lineRule="auto"/>
        <w:jc w:val="both"/>
      </w:pPr>
    </w:p>
    <w:p w:rsidR="008764B0" w:rsidRDefault="008764B0" w:rsidP="00AD4C92">
      <w:pPr>
        <w:numPr>
          <w:ilvl w:val="0"/>
          <w:numId w:val="1"/>
        </w:numPr>
        <w:spacing w:line="360" w:lineRule="auto"/>
        <w:jc w:val="both"/>
      </w:pPr>
      <w:r>
        <w:t>Indique las acciones realizadas a los fines de garantizar y estimular la participación social en los medios de comunicación estatales en los últimos dos (2) años.</w:t>
      </w:r>
    </w:p>
    <w:p w:rsidR="008764B0" w:rsidRPr="00ED46CA" w:rsidRDefault="008764B0" w:rsidP="00AD4C92">
      <w:pPr>
        <w:numPr>
          <w:ilvl w:val="0"/>
          <w:numId w:val="1"/>
        </w:numPr>
        <w:spacing w:line="360" w:lineRule="auto"/>
        <w:jc w:val="both"/>
      </w:pPr>
      <w:r>
        <w:t>Informe que</w:t>
      </w:r>
      <w:r w:rsidRPr="00ED46CA">
        <w:t xml:space="preserve"> porcentaj</w:t>
      </w:r>
      <w:r>
        <w:t xml:space="preserve">e del contenido emitido por la radio FM la 2 x 4, Radio Ciudad AM 1110 y el Canal de la Ciudad, </w:t>
      </w:r>
      <w:r w:rsidRPr="00ED46CA">
        <w:t xml:space="preserve">es de producción local y propia de la Ciudad de Buenos Aires. </w:t>
      </w:r>
    </w:p>
    <w:p w:rsidR="008764B0" w:rsidRDefault="008764B0" w:rsidP="00AD4C92">
      <w:pPr>
        <w:numPr>
          <w:ilvl w:val="0"/>
          <w:numId w:val="1"/>
        </w:numPr>
        <w:spacing w:line="360" w:lineRule="auto"/>
        <w:jc w:val="both"/>
      </w:pPr>
      <w:r w:rsidRPr="00ED46CA">
        <w:t xml:space="preserve">Informe qué </w:t>
      </w:r>
      <w:r>
        <w:t xml:space="preserve">porcentaje de la programación de radio FM la 2 x 4, Radio Ciudad AM 1110 y el Canal de la Ciudad, </w:t>
      </w:r>
      <w:r w:rsidRPr="00ED46CA">
        <w:t>es para la difusión de contenidos educativos, culturales y de bien público.</w:t>
      </w:r>
    </w:p>
    <w:p w:rsidR="008764B0" w:rsidRDefault="008764B0" w:rsidP="00AD4C92">
      <w:pPr>
        <w:numPr>
          <w:ilvl w:val="0"/>
          <w:numId w:val="1"/>
        </w:numPr>
        <w:spacing w:line="360" w:lineRule="auto"/>
        <w:jc w:val="both"/>
      </w:pPr>
      <w:r>
        <w:t xml:space="preserve">Informe los parámetros utilizados a los fines de determinar la programación de la radio FM la 2 x 4, Radio Ciudad AM 1110 y del Canal de la Ciudad. </w:t>
      </w:r>
    </w:p>
    <w:p w:rsidR="008764B0" w:rsidRDefault="008764B0" w:rsidP="00AD4C92">
      <w:pPr>
        <w:numPr>
          <w:ilvl w:val="0"/>
          <w:numId w:val="1"/>
        </w:numPr>
        <w:spacing w:line="360" w:lineRule="auto"/>
        <w:jc w:val="both"/>
      </w:pPr>
      <w:r>
        <w:t>Informe el costo de producción de los contenidos y costo operativo para garantizar el funcionamiento de las radios FM la 2 x 4, Radio Ciudad AM 1110 y del Canal de la Ciudad.</w:t>
      </w:r>
    </w:p>
    <w:p w:rsidR="008764B0" w:rsidRDefault="008764B0" w:rsidP="00AD4C92">
      <w:pPr>
        <w:numPr>
          <w:ilvl w:val="0"/>
          <w:numId w:val="1"/>
        </w:numPr>
        <w:spacing w:line="360" w:lineRule="auto"/>
        <w:jc w:val="both"/>
      </w:pPr>
      <w:r>
        <w:t>Indique el tiempo destinado</w:t>
      </w:r>
      <w:r w:rsidRPr="00937405">
        <w:t xml:space="preserve"> a</w:t>
      </w:r>
      <w:r>
        <w:t xml:space="preserve"> la</w:t>
      </w:r>
      <w:r w:rsidRPr="00937405">
        <w:t xml:space="preserve"> pauta o propaganda oficia</w:t>
      </w:r>
      <w:r>
        <w:t xml:space="preserve">l del Gobierno de la Ciudad en la radios FM la 2 x 4, Radio Ciudad AM 1110 y del Canal de la Ciudad, en los últimos dos (2) años. </w:t>
      </w:r>
    </w:p>
    <w:p w:rsidR="008764B0" w:rsidRDefault="008764B0" w:rsidP="00AD4C92">
      <w:pPr>
        <w:numPr>
          <w:ilvl w:val="0"/>
          <w:numId w:val="1"/>
        </w:numPr>
        <w:spacing w:line="360" w:lineRule="auto"/>
        <w:jc w:val="both"/>
      </w:pPr>
      <w:r>
        <w:t>Especifique los i</w:t>
      </w:r>
      <w:r w:rsidRPr="00886012">
        <w:t>ngre</w:t>
      </w:r>
      <w:r>
        <w:t xml:space="preserve">sos publicitarios de la </w:t>
      </w:r>
      <w:r w:rsidRPr="00886012">
        <w:t xml:space="preserve">FM </w:t>
      </w:r>
      <w:r>
        <w:t xml:space="preserve">la </w:t>
      </w:r>
      <w:r w:rsidRPr="00886012">
        <w:t xml:space="preserve">2x4, </w:t>
      </w:r>
      <w:r>
        <w:t>Radio Ciudad AM 1110 y el Canal de la Ciudad</w:t>
      </w:r>
      <w:r w:rsidRPr="00886012">
        <w:t xml:space="preserve"> en concepto de comercialización de segundos publicitarios a terceros ya sea cobrados en dinero o canj</w:t>
      </w:r>
      <w:r>
        <w:t xml:space="preserve">e publicitario durante los últimos dos (2) años. </w:t>
      </w:r>
    </w:p>
    <w:p w:rsidR="008764B0" w:rsidRPr="004241A8" w:rsidRDefault="008764B0" w:rsidP="00AD4C92">
      <w:pPr>
        <w:numPr>
          <w:ilvl w:val="0"/>
          <w:numId w:val="1"/>
        </w:numPr>
        <w:spacing w:line="360" w:lineRule="auto"/>
        <w:jc w:val="both"/>
      </w:pPr>
      <w:r w:rsidRPr="004241A8">
        <w:t xml:space="preserve">Remita copia de los contratos artísticos y de personal celebrados por las autoridades competentes de cada uno de los medios de </w:t>
      </w:r>
      <w:r>
        <w:t>la Ciudad de Buenos Aires</w:t>
      </w:r>
      <w:r w:rsidRPr="004241A8">
        <w:t>.</w:t>
      </w:r>
    </w:p>
    <w:p w:rsidR="008764B0" w:rsidRPr="004241A8" w:rsidRDefault="008764B0" w:rsidP="00AD4C92">
      <w:pPr>
        <w:spacing w:line="360" w:lineRule="auto"/>
        <w:jc w:val="both"/>
      </w:pPr>
    </w:p>
    <w:p w:rsidR="008764B0" w:rsidRDefault="008764B0" w:rsidP="00AD4C92">
      <w:pPr>
        <w:spacing w:line="360" w:lineRule="auto"/>
        <w:ind w:left="2832" w:firstLine="708"/>
        <w:jc w:val="both"/>
      </w:pPr>
    </w:p>
    <w:p w:rsidR="008764B0" w:rsidRDefault="008764B0" w:rsidP="00AD4C92">
      <w:pPr>
        <w:spacing w:line="360" w:lineRule="auto"/>
        <w:ind w:left="2832" w:firstLine="708"/>
        <w:jc w:val="both"/>
        <w:rPr>
          <w:b/>
          <w:u w:val="single"/>
        </w:rPr>
      </w:pPr>
    </w:p>
    <w:p w:rsidR="008764B0" w:rsidRDefault="008764B0" w:rsidP="00AD4C92">
      <w:pPr>
        <w:spacing w:line="360" w:lineRule="auto"/>
        <w:ind w:left="2832" w:firstLine="708"/>
        <w:jc w:val="both"/>
        <w:rPr>
          <w:b/>
          <w:u w:val="single"/>
        </w:rPr>
      </w:pPr>
    </w:p>
    <w:p w:rsidR="008764B0" w:rsidRDefault="008764B0" w:rsidP="00AD4C92">
      <w:pPr>
        <w:spacing w:line="360" w:lineRule="auto"/>
        <w:ind w:left="2832" w:firstLine="708"/>
        <w:jc w:val="both"/>
        <w:rPr>
          <w:b/>
          <w:u w:val="single"/>
        </w:rPr>
      </w:pPr>
    </w:p>
    <w:p w:rsidR="008764B0" w:rsidRDefault="008764B0" w:rsidP="00AD4C92">
      <w:pPr>
        <w:spacing w:line="360" w:lineRule="auto"/>
        <w:ind w:left="2832" w:firstLine="708"/>
        <w:jc w:val="both"/>
        <w:rPr>
          <w:b/>
          <w:u w:val="single"/>
        </w:rPr>
      </w:pPr>
    </w:p>
    <w:p w:rsidR="008764B0" w:rsidRDefault="008764B0" w:rsidP="00AD4C92">
      <w:pPr>
        <w:spacing w:line="360" w:lineRule="auto"/>
        <w:ind w:left="2832" w:firstLine="708"/>
        <w:jc w:val="both"/>
        <w:rPr>
          <w:b/>
          <w:u w:val="single"/>
        </w:rPr>
      </w:pPr>
    </w:p>
    <w:p w:rsidR="008764B0" w:rsidRPr="00AD4C92" w:rsidRDefault="008764B0" w:rsidP="00081FFF"/>
    <w:p w:rsidR="008764B0" w:rsidRDefault="008764B0" w:rsidP="00AD4C92">
      <w:pPr>
        <w:spacing w:line="360" w:lineRule="auto"/>
        <w:ind w:left="2832" w:firstLine="708"/>
        <w:jc w:val="both"/>
        <w:rPr>
          <w:b/>
          <w:u w:val="single"/>
        </w:rPr>
      </w:pPr>
      <w:r>
        <w:rPr>
          <w:b/>
          <w:u w:val="single"/>
        </w:rPr>
        <w:t>FUNDAMENTOS</w:t>
      </w:r>
    </w:p>
    <w:p w:rsidR="008764B0" w:rsidRDefault="008764B0" w:rsidP="00AD4C92">
      <w:pPr>
        <w:spacing w:line="360" w:lineRule="auto"/>
        <w:jc w:val="both"/>
      </w:pPr>
    </w:p>
    <w:p w:rsidR="008764B0" w:rsidRDefault="008764B0" w:rsidP="00AD4C92">
      <w:pPr>
        <w:spacing w:line="360" w:lineRule="auto"/>
        <w:jc w:val="both"/>
        <w:rPr>
          <w:b/>
        </w:rPr>
      </w:pPr>
      <w:r w:rsidRPr="00783BAC">
        <w:rPr>
          <w:b/>
        </w:rPr>
        <w:t xml:space="preserve">Señora Presidenta: </w:t>
      </w:r>
    </w:p>
    <w:p w:rsidR="008764B0" w:rsidRDefault="008764B0" w:rsidP="00AD4C92">
      <w:pPr>
        <w:spacing w:line="360" w:lineRule="auto"/>
        <w:jc w:val="both"/>
        <w:rPr>
          <w:b/>
        </w:rPr>
      </w:pPr>
    </w:p>
    <w:p w:rsidR="008764B0" w:rsidRDefault="008764B0" w:rsidP="00AD4C92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El </w:t>
      </w:r>
      <w:r w:rsidRPr="006F4A33">
        <w:rPr>
          <w:b/>
        </w:rPr>
        <w:t>artículo 47 de la Constitución de la CABA</w:t>
      </w:r>
      <w:r>
        <w:t xml:space="preserve"> determina que es obligación de la Ciudad velar porque no sea interferida la pluralidad de emisores y medios de comunicación, sin exclusiones ni discriminación alguna</w:t>
      </w:r>
      <w:r>
        <w:rPr>
          <w:b/>
        </w:rPr>
        <w:t xml:space="preserve">. </w:t>
      </w:r>
      <w:r>
        <w:t xml:space="preserve">También la Carta Magna  obliga al Poder Ejecutivo a gestionar los servicios de radiodifusión y teledistribución estatales respetando la pluralidad política y determina que los servicios estatales deben garantizar y estimular la participación social. </w:t>
      </w:r>
    </w:p>
    <w:p w:rsidR="008764B0" w:rsidRDefault="008764B0" w:rsidP="00AD4C92">
      <w:pPr>
        <w:spacing w:line="360" w:lineRule="auto"/>
        <w:jc w:val="both"/>
      </w:pPr>
      <w:r>
        <w:rPr>
          <w:b/>
        </w:rPr>
        <w:tab/>
      </w:r>
      <w:r w:rsidRPr="006F4A33">
        <w:t>De acuerdo</w:t>
      </w:r>
      <w:r>
        <w:t xml:space="preserve"> a lo manifestado precedentemente, </w:t>
      </w:r>
      <w:r w:rsidRPr="006F4A33">
        <w:t xml:space="preserve"> </w:t>
      </w:r>
      <w:r>
        <w:t>e</w:t>
      </w:r>
      <w:r w:rsidRPr="00FB6F84">
        <w:t>l</w:t>
      </w:r>
      <w:r>
        <w:t xml:space="preserve"> </w:t>
      </w:r>
      <w:r w:rsidRPr="00FB6F84">
        <w:t>presente proyecto de ley tiene por objeto conocer diversos aspectos relacionados con</w:t>
      </w:r>
      <w:r>
        <w:t xml:space="preserve"> el funcionamiento de</w:t>
      </w:r>
      <w:r w:rsidRPr="00FB6F84">
        <w:t xml:space="preserve"> los medios de comunic</w:t>
      </w:r>
      <w:r>
        <w:t>ación</w:t>
      </w:r>
      <w:r w:rsidRPr="00FB6F84">
        <w:t xml:space="preserve"> de la Ciudad de Buenos Aires.</w:t>
      </w:r>
    </w:p>
    <w:p w:rsidR="008764B0" w:rsidRPr="00524204" w:rsidRDefault="008764B0" w:rsidP="00AD4C92">
      <w:pPr>
        <w:spacing w:line="360" w:lineRule="auto"/>
        <w:jc w:val="both"/>
        <w:rPr>
          <w:b/>
        </w:rPr>
      </w:pPr>
      <w:r>
        <w:tab/>
        <w:t xml:space="preserve">En primer término, de acuerdo a lo establecido por la manda constitucional, se piden informes respecto a las acciones realizadas por el Gobierno de la Ciudad a los fines de garantizar y estimular la participación social en los medios de comunicación estatales en los últimos dos años.  </w:t>
      </w:r>
    </w:p>
    <w:p w:rsidR="008764B0" w:rsidRDefault="008764B0" w:rsidP="00AD4C92">
      <w:pPr>
        <w:spacing w:line="360" w:lineRule="auto"/>
        <w:ind w:firstLine="708"/>
        <w:jc w:val="both"/>
      </w:pPr>
      <w:r>
        <w:t xml:space="preserve"> Cabe destacar que, s</w:t>
      </w:r>
      <w:r w:rsidRPr="00FB6F84">
        <w:t>in perjuicio de la competencia que tiene la Autoridad Federal de Servicios de Comunicación Audiovisual</w:t>
      </w:r>
      <w:r>
        <w:t xml:space="preserve"> (AFSCA)</w:t>
      </w:r>
      <w:r w:rsidRPr="00FB6F84">
        <w:t xml:space="preserve"> como autoridad de aplicación de la Ley 26.522 (Ley de Servicios de Comunicación Audiovisual), la Ciudad de Buenos Aires es titular de </w:t>
      </w:r>
      <w:r>
        <w:t xml:space="preserve">diversos </w:t>
      </w:r>
      <w:r w:rsidRPr="00FB6F84">
        <w:t>medios de comunicación</w:t>
      </w:r>
      <w:r>
        <w:t xml:space="preserve"> audiovisual - radio FM la 2 x 4, Radio Ciudad AM 1110 y del Canal de la Ciudad - por lo que creo necesario conocer el</w:t>
      </w:r>
      <w:r w:rsidRPr="00ED46CA">
        <w:t xml:space="preserve"> porcentaj</w:t>
      </w:r>
      <w:r>
        <w:t xml:space="preserve">e del contenido emitido por la radio FM la 2 x 4, Radio Ciudad AM 1110 y el Canal de la Ciudad, </w:t>
      </w:r>
      <w:r w:rsidRPr="00ED46CA">
        <w:t>es de producción local y propia de la Ciudad de Buenos Aires</w:t>
      </w:r>
      <w:r>
        <w:t xml:space="preserve">. </w:t>
      </w:r>
    </w:p>
    <w:p w:rsidR="008764B0" w:rsidRDefault="008764B0" w:rsidP="00AD4C92">
      <w:pPr>
        <w:spacing w:line="360" w:lineRule="auto"/>
        <w:ind w:firstLine="708"/>
        <w:jc w:val="both"/>
      </w:pPr>
      <w:r>
        <w:t xml:space="preserve">Otras cuestiones que creo necesario conocer son el costo de producción de los contenidos y el costo operativo para garantizar el funcionamiento de los medios de la Ciudad, el tiempo destinado a la pauta o propaganda oficial del Gobierno en los mismos y los ingresos publicitarios en concepto de segundos publicitarios a terceros. Cabe destacar que las preguntas referidas son reproducidas del Proyecto de Resolución 919-2014 cuya autoría es del Diputado Hernán Rossi. </w:t>
      </w:r>
    </w:p>
    <w:p w:rsidR="008764B0" w:rsidRDefault="008764B0" w:rsidP="00AD4C92">
      <w:pPr>
        <w:spacing w:line="360" w:lineRule="auto"/>
        <w:ind w:firstLine="708"/>
        <w:jc w:val="both"/>
      </w:pPr>
      <w:r>
        <w:t>Por último, dado la importancia que estos medios revisten para la Ciudad de Buenos Aires, deviene necesario conocer los términos contractuales que rigen las relaciones artística</w:t>
      </w:r>
      <w:r w:rsidRPr="00FD4275">
        <w:t xml:space="preserve">s y de personal </w:t>
      </w:r>
      <w:r>
        <w:t>celebrados por las autoridades competentes de cada uno de los medios de comunicación audiovisual de la Ciudad, razón por la cual se solicita que remita copia de los contratos vigentes.</w:t>
      </w:r>
    </w:p>
    <w:p w:rsidR="008764B0" w:rsidRDefault="008764B0" w:rsidP="00AD4C92">
      <w:pPr>
        <w:spacing w:line="360" w:lineRule="auto"/>
        <w:ind w:firstLine="708"/>
        <w:jc w:val="both"/>
      </w:pPr>
    </w:p>
    <w:p w:rsidR="008764B0" w:rsidRDefault="008764B0" w:rsidP="00AD4C92">
      <w:pPr>
        <w:spacing w:line="360" w:lineRule="auto"/>
        <w:ind w:firstLine="708"/>
        <w:jc w:val="both"/>
      </w:pPr>
      <w:r>
        <w:t>En virtud de los fundamentos expuestos, solicito a ustedes que acompañen la presente iniciativa.</w:t>
      </w:r>
    </w:p>
    <w:p w:rsidR="008764B0" w:rsidRDefault="008764B0" w:rsidP="00AD4C92"/>
    <w:p w:rsidR="008764B0" w:rsidRPr="00AD4C92" w:rsidRDefault="008764B0" w:rsidP="00081FFF"/>
    <w:p w:rsidR="008764B0" w:rsidRPr="00542261" w:rsidRDefault="008764B0" w:rsidP="00081FFF">
      <w:pPr>
        <w:rPr>
          <w:lang w:val="es-MX"/>
        </w:rPr>
      </w:pPr>
    </w:p>
    <w:sectPr w:rsidR="008764B0" w:rsidRPr="00542261" w:rsidSect="00B8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B0" w:rsidRDefault="008764B0">
      <w:r>
        <w:separator/>
      </w:r>
    </w:p>
  </w:endnote>
  <w:endnote w:type="continuationSeparator" w:id="0">
    <w:p w:rsidR="008764B0" w:rsidRDefault="0087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0" w:rsidRDefault="00876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0" w:rsidRPr="00542261" w:rsidRDefault="008764B0">
    <w:pPr>
      <w:pStyle w:val="Footer"/>
      <w:rPr>
        <w:color w:val="333333"/>
        <w:sz w:val="20"/>
      </w:rPr>
    </w:pPr>
    <w:bookmarkStart w:id="1" w:name="Proyecto"/>
    <w:bookmarkEnd w:id="1"/>
  </w:p>
  <w:p w:rsidR="008764B0" w:rsidRPr="00542261" w:rsidRDefault="008764B0">
    <w:pPr>
      <w:pStyle w:val="Footer"/>
      <w:rPr>
        <w:color w:val="333333"/>
        <w:sz w:val="20"/>
      </w:rPr>
    </w:pPr>
    <w:r w:rsidRPr="00542261">
      <w:rPr>
        <w:color w:val="333333"/>
        <w:sz w:val="20"/>
      </w:rPr>
      <w:t xml:space="preserve">Último cambio: </w:t>
    </w:r>
    <w:fldSimple w:instr=" SAVEDATE  \* MERGEFORMAT ">
      <w:r w:rsidRPr="00C83DA2">
        <w:rPr>
          <w:noProof/>
          <w:color w:val="333333"/>
          <w:sz w:val="20"/>
        </w:rPr>
        <w:t>16/06/2015 13:21:00</w:t>
      </w:r>
    </w:fldSimple>
    <w:r w:rsidRPr="00542261">
      <w:rPr>
        <w:color w:val="333333"/>
        <w:sz w:val="20"/>
      </w:rPr>
      <w:t xml:space="preserve">  -  Cantidad de caracteres: </w:t>
    </w:r>
    <w:fldSimple w:instr=" NUMCHARS  \* MERGEFORMAT ">
      <w:r>
        <w:rPr>
          <w:noProof/>
          <w:color w:val="333333"/>
          <w:sz w:val="20"/>
        </w:rPr>
        <w:t>3520</w:t>
      </w:r>
    </w:fldSimple>
    <w:r w:rsidRPr="00542261">
      <w:rPr>
        <w:color w:val="333333"/>
        <w:sz w:val="20"/>
      </w:rPr>
      <w:t xml:space="preserve"> - Cantidad de palabras: </w:t>
    </w:r>
    <w:fldSimple w:instr=" NUMWORDS  \* MERGEFORMAT ">
      <w:r>
        <w:rPr>
          <w:noProof/>
          <w:color w:val="333333"/>
          <w:sz w:val="20"/>
        </w:rPr>
        <w:t>714</w:t>
      </w:r>
    </w:fldSimple>
  </w:p>
  <w:p w:rsidR="008764B0" w:rsidRPr="00542261" w:rsidRDefault="008764B0" w:rsidP="00B05649">
    <w:pPr>
      <w:pStyle w:val="Footer"/>
      <w:tabs>
        <w:tab w:val="left" w:pos="3565"/>
      </w:tabs>
      <w:rPr>
        <w:rStyle w:val="PageNumber"/>
        <w:color w:val="333333"/>
      </w:rPr>
    </w:pPr>
    <w:r w:rsidRPr="00542261">
      <w:rPr>
        <w:color w:val="333333"/>
        <w:sz w:val="20"/>
      </w:rPr>
      <w:tab/>
      <w:t>Pág.</w:t>
    </w:r>
    <w:r w:rsidRPr="00542261">
      <w:rPr>
        <w:color w:val="333333"/>
      </w:rPr>
      <w:t xml:space="preserve"> </w:t>
    </w:r>
    <w:r w:rsidRPr="00542261">
      <w:rPr>
        <w:rStyle w:val="PageNumber"/>
        <w:color w:val="333333"/>
      </w:rPr>
      <w:fldChar w:fldCharType="begin"/>
    </w:r>
    <w:r w:rsidRPr="00542261">
      <w:rPr>
        <w:rStyle w:val="PageNumber"/>
        <w:color w:val="333333"/>
      </w:rPr>
      <w:instrText xml:space="preserve"> PAGE </w:instrText>
    </w:r>
    <w:r w:rsidRPr="00542261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542261">
      <w:rPr>
        <w:rStyle w:val="PageNumber"/>
        <w:color w:val="333333"/>
      </w:rPr>
      <w:fldChar w:fldCharType="end"/>
    </w:r>
    <w:r w:rsidRPr="00542261">
      <w:rPr>
        <w:rStyle w:val="PageNumber"/>
        <w:color w:val="333333"/>
      </w:rPr>
      <w:t>/</w:t>
    </w:r>
    <w:fldSimple w:instr=" NUMPAGES  \* MERGEFORMAT ">
      <w:r w:rsidRPr="00C83DA2">
        <w:rPr>
          <w:rStyle w:val="PageNumber"/>
          <w:noProof/>
          <w:color w:val="333333"/>
        </w:rPr>
        <w:t>3</w:t>
      </w:r>
    </w:fldSimple>
    <w:r w:rsidRPr="00542261">
      <w:rPr>
        <w:rStyle w:val="PageNumber"/>
        <w:color w:val="333333"/>
      </w:rPr>
      <w:t xml:space="preserve"> </w:t>
    </w:r>
  </w:p>
  <w:p w:rsidR="008764B0" w:rsidRPr="00542261" w:rsidRDefault="008764B0">
    <w:pPr>
      <w:pStyle w:val="Footer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0" w:rsidRDefault="00876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B0" w:rsidRDefault="008764B0">
      <w:r>
        <w:separator/>
      </w:r>
    </w:p>
  </w:footnote>
  <w:footnote w:type="continuationSeparator" w:id="0">
    <w:p w:rsidR="008764B0" w:rsidRDefault="0087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0" w:rsidRDefault="008764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0" w:rsidRDefault="008764B0" w:rsidP="00B85EE2">
    <w:pPr>
      <w:pStyle w:val="Header"/>
      <w:jc w:val="right"/>
      <w:rPr>
        <w:i/>
        <w:color w:val="000000"/>
        <w:shd w:val="clear" w:color="auto" w:fill="FFFFFF"/>
      </w:rPr>
    </w:pPr>
  </w:p>
  <w:p w:rsidR="008764B0" w:rsidRDefault="008764B0" w:rsidP="00B85EE2">
    <w:pPr>
      <w:pStyle w:val="Header"/>
      <w:jc w:val="right"/>
      <w:rPr>
        <w:i/>
        <w:color w:val="000000"/>
        <w:shd w:val="clear" w:color="auto" w:fill="FFFFFF"/>
      </w:rPr>
    </w:pPr>
    <w:hyperlink r:id="rId1" w:history="1">
      <w:r w:rsidRPr="00F32630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/m" style="width:210pt;height:61.5pt;visibility:visible" o:button="t">
            <v:fill o:detectmouseclick="t"/>
            <v:imagedata r:id="rId2" o:title="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B0" w:rsidRDefault="008764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4EBC"/>
    <w:multiLevelType w:val="hybridMultilevel"/>
    <w:tmpl w:val="BACCC2AA"/>
    <w:lvl w:ilvl="0" w:tplc="81143F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92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241A8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24204"/>
    <w:rsid w:val="00534552"/>
    <w:rsid w:val="00534A70"/>
    <w:rsid w:val="00540D49"/>
    <w:rsid w:val="00540E5C"/>
    <w:rsid w:val="00542261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E7A86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6F4A33"/>
    <w:rsid w:val="00706B8E"/>
    <w:rsid w:val="00712D22"/>
    <w:rsid w:val="00715AF3"/>
    <w:rsid w:val="00720C1E"/>
    <w:rsid w:val="00734F30"/>
    <w:rsid w:val="007410E7"/>
    <w:rsid w:val="007420D8"/>
    <w:rsid w:val="00742797"/>
    <w:rsid w:val="00771B54"/>
    <w:rsid w:val="007728C1"/>
    <w:rsid w:val="00777916"/>
    <w:rsid w:val="00780167"/>
    <w:rsid w:val="00783BAC"/>
    <w:rsid w:val="0079289F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764B0"/>
    <w:rsid w:val="008844BF"/>
    <w:rsid w:val="0088546A"/>
    <w:rsid w:val="00886012"/>
    <w:rsid w:val="00890C59"/>
    <w:rsid w:val="00890E2F"/>
    <w:rsid w:val="008938E5"/>
    <w:rsid w:val="008B4536"/>
    <w:rsid w:val="008C4AC3"/>
    <w:rsid w:val="00906685"/>
    <w:rsid w:val="00910E0F"/>
    <w:rsid w:val="0091690E"/>
    <w:rsid w:val="00937405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D4C92"/>
    <w:rsid w:val="00AE2E8F"/>
    <w:rsid w:val="00AF5760"/>
    <w:rsid w:val="00AF6352"/>
    <w:rsid w:val="00B05649"/>
    <w:rsid w:val="00B12595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42AB0"/>
    <w:rsid w:val="00C51E49"/>
    <w:rsid w:val="00C521F9"/>
    <w:rsid w:val="00C63351"/>
    <w:rsid w:val="00C71253"/>
    <w:rsid w:val="00C734F9"/>
    <w:rsid w:val="00C83DA2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512"/>
    <w:rsid w:val="00E64A1D"/>
    <w:rsid w:val="00E74920"/>
    <w:rsid w:val="00E81EE5"/>
    <w:rsid w:val="00E91F21"/>
    <w:rsid w:val="00EB6956"/>
    <w:rsid w:val="00ED46CA"/>
    <w:rsid w:val="00EF0D22"/>
    <w:rsid w:val="00F13C69"/>
    <w:rsid w:val="00F32630"/>
    <w:rsid w:val="00F41DF6"/>
    <w:rsid w:val="00F52245"/>
    <w:rsid w:val="00F60308"/>
    <w:rsid w:val="00F640D0"/>
    <w:rsid w:val="00F75389"/>
    <w:rsid w:val="00F903E8"/>
    <w:rsid w:val="00FA0C8C"/>
    <w:rsid w:val="00FB6F84"/>
    <w:rsid w:val="00FD07F5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9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79289F"/>
    <w:pPr>
      <w:ind w:left="3686"/>
      <w:jc w:val="both"/>
    </w:pPr>
  </w:style>
  <w:style w:type="paragraph" w:styleId="Header">
    <w:name w:val="header"/>
    <w:basedOn w:val="Normal"/>
    <w:link w:val="HeaderChar"/>
    <w:uiPriority w:val="99"/>
    <w:rsid w:val="007928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B45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928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B45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7928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D2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2</TotalTime>
  <Pages>3</Pages>
  <Words>652</Words>
  <Characters>3591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paolivetolago</dc:creator>
  <cp:keywords/>
  <dc:description/>
  <cp:lastModifiedBy>pgarciaa.bccivica</cp:lastModifiedBy>
  <cp:revision>2</cp:revision>
  <cp:lastPrinted>2015-06-08T16:01:00Z</cp:lastPrinted>
  <dcterms:created xsi:type="dcterms:W3CDTF">2015-07-14T20:05:00Z</dcterms:created>
  <dcterms:modified xsi:type="dcterms:W3CDTF">2015-07-14T20:05:00Z</dcterms:modified>
</cp:coreProperties>
</file>