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04" w:rsidRPr="00EA233D" w:rsidRDefault="00265004" w:rsidP="00081FFF">
      <w:pPr>
        <w:rPr>
          <w:lang w:val="es-MX"/>
        </w:rPr>
      </w:pPr>
    </w:p>
    <w:p w:rsidR="00265004" w:rsidRDefault="00265004" w:rsidP="00EA233D">
      <w:pPr>
        <w:jc w:val="center"/>
        <w:rPr>
          <w:b/>
          <w:lang w:val="es-MX"/>
        </w:rPr>
      </w:pPr>
      <w:bookmarkStart w:id="0" w:name="PResolución"/>
      <w:bookmarkEnd w:id="0"/>
    </w:p>
    <w:p w:rsidR="00265004" w:rsidRDefault="00265004" w:rsidP="00EA233D">
      <w:pPr>
        <w:jc w:val="center"/>
        <w:rPr>
          <w:b/>
          <w:lang w:val="es-MX"/>
        </w:rPr>
      </w:pPr>
    </w:p>
    <w:p w:rsidR="00265004" w:rsidRPr="002C66FA" w:rsidRDefault="00265004" w:rsidP="00EA233D">
      <w:pPr>
        <w:jc w:val="center"/>
        <w:rPr>
          <w:b/>
          <w:lang w:val="es-MX"/>
        </w:rPr>
      </w:pPr>
      <w:r w:rsidRPr="002C66FA">
        <w:rPr>
          <w:b/>
          <w:lang w:val="es-MX"/>
        </w:rPr>
        <w:t>PROYECTO DE RESOLUCIÓN</w:t>
      </w:r>
    </w:p>
    <w:p w:rsidR="00265004" w:rsidRPr="002C66FA" w:rsidRDefault="00265004" w:rsidP="00EA233D">
      <w:pPr>
        <w:rPr>
          <w:b/>
          <w:lang w:val="es-MX"/>
        </w:rPr>
      </w:pPr>
    </w:p>
    <w:p w:rsidR="00265004" w:rsidRPr="002C66FA" w:rsidRDefault="00265004" w:rsidP="00EA233D">
      <w:pPr>
        <w:rPr>
          <w:lang w:val="es-MX"/>
        </w:rPr>
      </w:pPr>
    </w:p>
    <w:p w:rsidR="00265004" w:rsidRPr="002C66FA" w:rsidRDefault="00265004" w:rsidP="00EA233D">
      <w:pPr>
        <w:rPr>
          <w:lang w:val="es-MX"/>
        </w:rPr>
      </w:pPr>
    </w:p>
    <w:p w:rsidR="00265004" w:rsidRPr="002C66FA" w:rsidRDefault="00265004" w:rsidP="00EA233D">
      <w:pPr>
        <w:rPr>
          <w:lang w:val="es-MX"/>
        </w:rPr>
      </w:pPr>
    </w:p>
    <w:p w:rsidR="00265004" w:rsidRDefault="00265004" w:rsidP="00EA233D">
      <w:pPr>
        <w:rPr>
          <w:lang w:val="es-MX"/>
        </w:rPr>
      </w:pPr>
      <w:r w:rsidRPr="002C66FA">
        <w:rPr>
          <w:lang w:val="es-MX"/>
        </w:rPr>
        <w:t>Artículo 1°.- El Poder Ejecutivo informará, a través de los organismos correspondientes, dentro de l</w:t>
      </w:r>
      <w:r>
        <w:rPr>
          <w:lang w:val="es-MX"/>
        </w:rPr>
        <w:t>os 30 (treinta) días de recibido el</w:t>
      </w:r>
      <w:r w:rsidRPr="002C66FA">
        <w:rPr>
          <w:lang w:val="es-MX"/>
        </w:rPr>
        <w:t xml:space="preserve"> presente, sobre los siguientes puntos referidos al </w:t>
      </w:r>
      <w:r>
        <w:rPr>
          <w:lang w:val="es-MX"/>
        </w:rPr>
        <w:t xml:space="preserve">Servicio de Provisión y Distribución de Productos Lácteos a cargo de la Dirección General de Servicios a las Escuelas, observados en el Informe de Auditoría 2.14.01 realizado por la Auditoría General de la Ciudad de Buenos Aires: </w:t>
      </w:r>
    </w:p>
    <w:p w:rsidR="00265004" w:rsidRDefault="00265004" w:rsidP="00EA233D">
      <w:pPr>
        <w:rPr>
          <w:lang w:val="es-MX"/>
        </w:rPr>
      </w:pPr>
    </w:p>
    <w:p w:rsidR="00265004" w:rsidRPr="002C66FA" w:rsidRDefault="00265004" w:rsidP="00EA233D">
      <w:pPr>
        <w:rPr>
          <w:lang w:val="es-MX"/>
        </w:rPr>
      </w:pPr>
      <w:r>
        <w:rPr>
          <w:lang w:val="es-MX"/>
        </w:rPr>
        <w:t xml:space="preserve">A </w:t>
      </w:r>
      <w:r w:rsidRPr="002C66FA">
        <w:rPr>
          <w:lang w:val="es-MX"/>
        </w:rPr>
        <w:t xml:space="preserve">- </w:t>
      </w:r>
      <w:r>
        <w:rPr>
          <w:lang w:val="es-MX"/>
        </w:rPr>
        <w:t>Detalle los motivos por los cuáles se incurrió en la demora del trámite del llamado a la licitación pública 362/SIGAF/13 para la contratación del servicio de provisión y distribución de productos lácteos para las escuelas públicas de la Ciudad.</w:t>
      </w:r>
    </w:p>
    <w:p w:rsidR="00265004" w:rsidRPr="002C66FA" w:rsidRDefault="00265004" w:rsidP="00EA233D">
      <w:pPr>
        <w:rPr>
          <w:lang w:val="es-MX"/>
        </w:rPr>
      </w:pPr>
    </w:p>
    <w:p w:rsidR="00265004" w:rsidRPr="002C66FA" w:rsidRDefault="00265004" w:rsidP="00EA233D">
      <w:pPr>
        <w:rPr>
          <w:lang w:val="es-MX"/>
        </w:rPr>
      </w:pPr>
      <w:r>
        <w:rPr>
          <w:lang w:val="es-MX"/>
        </w:rPr>
        <w:t>B - Informe la cantidad de actas labradas en concepto de toma de muestras de productos lácteos durante el año 2014 y su relación con el número de establecimientos a los que se brinda el servicio. Detalle los objetivos de su programación Remita copia de las mismas.</w:t>
      </w:r>
    </w:p>
    <w:p w:rsidR="00265004" w:rsidRPr="002C66FA" w:rsidRDefault="00265004" w:rsidP="00EA233D">
      <w:pPr>
        <w:rPr>
          <w:lang w:val="es-MX"/>
        </w:rPr>
      </w:pPr>
    </w:p>
    <w:p w:rsidR="00265004" w:rsidRDefault="00265004" w:rsidP="00EA233D">
      <w:pPr>
        <w:rPr>
          <w:lang w:val="es-MX"/>
        </w:rPr>
      </w:pPr>
      <w:r>
        <w:rPr>
          <w:lang w:val="es-MX"/>
        </w:rPr>
        <w:t>c</w:t>
      </w:r>
      <w:r w:rsidRPr="002C66FA">
        <w:rPr>
          <w:lang w:val="es-MX"/>
        </w:rPr>
        <w:t xml:space="preserve">).- </w:t>
      </w:r>
      <w:r>
        <w:rPr>
          <w:lang w:val="es-MX"/>
        </w:rPr>
        <w:t>Remita copia de los análisis físico-químicos, microbiológicos y sensoriales realizados a fin de garantizar los parámetros mínimos de calidad realizados durante el año 2014, de conformidad con lo preceptuado por el artículo 48 del Pliego de Bases y Condiciones Particulares.</w:t>
      </w:r>
    </w:p>
    <w:p w:rsidR="00265004" w:rsidRPr="002C66FA" w:rsidRDefault="00265004" w:rsidP="00EA233D">
      <w:pPr>
        <w:ind w:left="720"/>
        <w:rPr>
          <w:lang w:val="es-MX"/>
        </w:rPr>
      </w:pPr>
    </w:p>
    <w:p w:rsidR="00265004" w:rsidRPr="002C66FA" w:rsidRDefault="00265004" w:rsidP="00EA233D">
      <w:pPr>
        <w:rPr>
          <w:lang w:val="es-MX"/>
        </w:rPr>
      </w:pPr>
    </w:p>
    <w:p w:rsidR="00265004" w:rsidRPr="002C66FA" w:rsidRDefault="00265004" w:rsidP="00EA233D">
      <w:pPr>
        <w:rPr>
          <w:lang w:val="es-MX"/>
        </w:rPr>
      </w:pPr>
      <w:r w:rsidRPr="002C66FA">
        <w:rPr>
          <w:lang w:val="es-MX"/>
        </w:rPr>
        <w:t>Art. 2 °.- Comuníquese, etc.</w:t>
      </w:r>
    </w:p>
    <w:p w:rsidR="00265004" w:rsidRPr="002C66FA" w:rsidRDefault="00265004" w:rsidP="00EA233D">
      <w:pPr>
        <w:rPr>
          <w:lang w:val="es-MX"/>
        </w:rPr>
      </w:pPr>
    </w:p>
    <w:p w:rsidR="00265004" w:rsidRPr="002C66FA" w:rsidRDefault="00265004" w:rsidP="00EA233D">
      <w:pPr>
        <w:rPr>
          <w:lang w:val="es-MX"/>
        </w:rPr>
      </w:pPr>
    </w:p>
    <w:p w:rsidR="00265004" w:rsidRPr="002C66FA" w:rsidRDefault="00265004" w:rsidP="00EA233D">
      <w:pPr>
        <w:rPr>
          <w:lang w:val="es-MX"/>
        </w:rPr>
      </w:pPr>
    </w:p>
    <w:p w:rsidR="00265004" w:rsidRPr="002C66FA" w:rsidRDefault="00265004" w:rsidP="00EA233D">
      <w:pPr>
        <w:rPr>
          <w:lang w:val="es-MX"/>
        </w:rPr>
      </w:pPr>
    </w:p>
    <w:p w:rsidR="00265004" w:rsidRPr="002C66FA" w:rsidRDefault="00265004" w:rsidP="00EA233D">
      <w:pPr>
        <w:rPr>
          <w:lang w:val="es-MX"/>
        </w:rPr>
      </w:pPr>
    </w:p>
    <w:p w:rsidR="00265004" w:rsidRDefault="00265004" w:rsidP="00EA233D">
      <w:pPr>
        <w:rPr>
          <w:lang w:val="es-MX"/>
        </w:rPr>
      </w:pPr>
    </w:p>
    <w:p w:rsidR="00265004" w:rsidRDefault="00265004" w:rsidP="00EA233D">
      <w:pPr>
        <w:rPr>
          <w:lang w:val="es-MX"/>
        </w:rPr>
      </w:pPr>
    </w:p>
    <w:p w:rsidR="00265004" w:rsidRDefault="00265004" w:rsidP="00EA233D">
      <w:pPr>
        <w:rPr>
          <w:lang w:val="es-MX"/>
        </w:rPr>
      </w:pPr>
    </w:p>
    <w:p w:rsidR="00265004" w:rsidRDefault="00265004" w:rsidP="00EA233D">
      <w:pPr>
        <w:rPr>
          <w:lang w:val="es-MX"/>
        </w:rPr>
      </w:pPr>
    </w:p>
    <w:p w:rsidR="00265004" w:rsidRDefault="00265004" w:rsidP="00EA233D">
      <w:pPr>
        <w:jc w:val="left"/>
        <w:rPr>
          <w:lang w:val="es-MX"/>
        </w:rPr>
      </w:pPr>
      <w:r>
        <w:rPr>
          <w:lang w:val="es-MX"/>
        </w:rPr>
        <w:br w:type="page"/>
      </w:r>
    </w:p>
    <w:p w:rsidR="00265004" w:rsidRDefault="00265004" w:rsidP="00EA233D">
      <w:pPr>
        <w:jc w:val="center"/>
        <w:rPr>
          <w:b/>
          <w:lang w:val="es-MX"/>
        </w:rPr>
      </w:pPr>
    </w:p>
    <w:p w:rsidR="00265004" w:rsidRDefault="00265004" w:rsidP="00EA233D">
      <w:pPr>
        <w:jc w:val="center"/>
        <w:rPr>
          <w:b/>
          <w:lang w:val="es-MX"/>
        </w:rPr>
      </w:pPr>
    </w:p>
    <w:p w:rsidR="00265004" w:rsidRDefault="00265004" w:rsidP="00EA233D">
      <w:pPr>
        <w:jc w:val="center"/>
        <w:rPr>
          <w:b/>
          <w:lang w:val="es-MX"/>
        </w:rPr>
      </w:pPr>
    </w:p>
    <w:p w:rsidR="00265004" w:rsidRPr="002C66FA" w:rsidRDefault="00265004" w:rsidP="00EA233D">
      <w:pPr>
        <w:jc w:val="center"/>
        <w:rPr>
          <w:b/>
          <w:lang w:val="es-MX"/>
        </w:rPr>
      </w:pPr>
      <w:r w:rsidRPr="002C66FA">
        <w:rPr>
          <w:b/>
          <w:lang w:val="es-MX"/>
        </w:rPr>
        <w:t>FUNDAMENTOS</w:t>
      </w:r>
    </w:p>
    <w:p w:rsidR="00265004" w:rsidRPr="002C66FA" w:rsidRDefault="00265004" w:rsidP="00EA233D">
      <w:pPr>
        <w:rPr>
          <w:lang w:val="es-MX"/>
        </w:rPr>
      </w:pPr>
    </w:p>
    <w:p w:rsidR="00265004" w:rsidRPr="002C66FA" w:rsidRDefault="00265004" w:rsidP="00EA233D">
      <w:pPr>
        <w:rPr>
          <w:lang w:val="es-MX"/>
        </w:rPr>
      </w:pPr>
    </w:p>
    <w:p w:rsidR="00265004" w:rsidRPr="002C66FA" w:rsidRDefault="00265004" w:rsidP="00EA233D">
      <w:pPr>
        <w:rPr>
          <w:lang w:val="es-MX"/>
        </w:rPr>
      </w:pPr>
      <w:r w:rsidRPr="002C66FA">
        <w:rPr>
          <w:lang w:val="es-MX"/>
        </w:rPr>
        <w:t>Sra. Presidenta:</w:t>
      </w:r>
    </w:p>
    <w:p w:rsidR="00265004" w:rsidRPr="002C66FA" w:rsidRDefault="00265004" w:rsidP="00EA233D">
      <w:pPr>
        <w:rPr>
          <w:lang w:val="es-MX"/>
        </w:rPr>
      </w:pPr>
    </w:p>
    <w:p w:rsidR="00265004" w:rsidRDefault="00265004" w:rsidP="00EA233D">
      <w:pPr>
        <w:ind w:firstLine="708"/>
        <w:rPr>
          <w:lang w:val="es-MX"/>
        </w:rPr>
      </w:pPr>
      <w:r>
        <w:rPr>
          <w:lang w:val="es-MX"/>
        </w:rPr>
        <w:t>En virtud de lo reseñado</w:t>
      </w:r>
      <w:r w:rsidRPr="002C66FA">
        <w:rPr>
          <w:lang w:val="es-MX"/>
        </w:rPr>
        <w:t xml:space="preserve"> </w:t>
      </w:r>
      <w:r>
        <w:rPr>
          <w:lang w:val="es-MX"/>
        </w:rPr>
        <w:t>en el Informe de Auditoría 2.14.01 Servicio de Provisión y Distribución de Lácteos, se pone en conocimiento que en el llamado de la Licitación Pública para la Provisión del Servicio de Lácteos se ha incurrido en un importante retraso.</w:t>
      </w:r>
    </w:p>
    <w:p w:rsidR="00265004" w:rsidRDefault="00265004" w:rsidP="00EA233D">
      <w:pPr>
        <w:ind w:firstLine="708"/>
        <w:rPr>
          <w:lang w:val="es-MX"/>
        </w:rPr>
      </w:pPr>
    </w:p>
    <w:p w:rsidR="00265004" w:rsidRDefault="00265004" w:rsidP="00EA233D">
      <w:pPr>
        <w:ind w:firstLine="708"/>
        <w:rPr>
          <w:lang w:val="es-MX"/>
        </w:rPr>
      </w:pPr>
      <w:r>
        <w:rPr>
          <w:lang w:val="es-MX"/>
        </w:rPr>
        <w:t>Que de acuerdo al citado informe - correspondiente al período 2013 -, debido a las demoras en que se incurrió, el servicio que prestaran los concesionarios debió abonarse mediante el sistema de excepción de aprobación de gastos Decreto 556/GCBA/2010 y sus modificatorios.</w:t>
      </w:r>
    </w:p>
    <w:p w:rsidR="00265004" w:rsidRPr="002C66FA" w:rsidRDefault="00265004" w:rsidP="00EA233D">
      <w:pPr>
        <w:shd w:val="clear" w:color="auto" w:fill="FFFFFF"/>
        <w:rPr>
          <w:lang w:val="es-MX"/>
        </w:rPr>
      </w:pPr>
    </w:p>
    <w:p w:rsidR="00265004" w:rsidRDefault="00265004" w:rsidP="00EA233D">
      <w:pPr>
        <w:shd w:val="clear" w:color="auto" w:fill="FFFFFF"/>
        <w:rPr>
          <w:lang w:val="es-MX"/>
        </w:rPr>
      </w:pPr>
      <w:r w:rsidRPr="002C66FA">
        <w:rPr>
          <w:lang w:val="es-MX"/>
        </w:rPr>
        <w:tab/>
      </w:r>
      <w:r>
        <w:rPr>
          <w:lang w:val="es-MX"/>
        </w:rPr>
        <w:t>De lo expresado surge la falta de una oportuna planificación del proceso licitatorio. Teniendo en cuenta la necesidad de tener cubierta la provisión de los insumos para la preparación de desayunos y/o meriendas, resulta necesario evitar la utilización de mecanismos de excepción para la aprobación de tales gastos.</w:t>
      </w:r>
    </w:p>
    <w:p w:rsidR="00265004" w:rsidRDefault="00265004" w:rsidP="00EA233D">
      <w:pPr>
        <w:shd w:val="clear" w:color="auto" w:fill="FFFFFF"/>
        <w:rPr>
          <w:lang w:val="es-MX"/>
        </w:rPr>
      </w:pPr>
    </w:p>
    <w:p w:rsidR="00265004" w:rsidRDefault="00265004" w:rsidP="00EA233D">
      <w:pPr>
        <w:shd w:val="clear" w:color="auto" w:fill="FFFFFF"/>
        <w:rPr>
          <w:lang w:val="es-MX"/>
        </w:rPr>
      </w:pPr>
      <w:r>
        <w:rPr>
          <w:lang w:val="es-MX"/>
        </w:rPr>
        <w:tab/>
        <w:t xml:space="preserve">Asimismo, también en lo referente a las escasas tomas de muestras realizadas por la Dirección General de Higiene y Seguridad Alimentaria resulta necesario que se informe sobre la relación con los establecimientos escolares. </w:t>
      </w:r>
    </w:p>
    <w:p w:rsidR="00265004" w:rsidRDefault="00265004" w:rsidP="00EA233D">
      <w:pPr>
        <w:shd w:val="clear" w:color="auto" w:fill="FFFFFF"/>
        <w:rPr>
          <w:lang w:val="es-MX"/>
        </w:rPr>
      </w:pPr>
    </w:p>
    <w:p w:rsidR="00265004" w:rsidRDefault="00265004" w:rsidP="00EA233D">
      <w:pPr>
        <w:shd w:val="clear" w:color="auto" w:fill="FFFFFF"/>
        <w:rPr>
          <w:rStyle w:val="apple-converted-space"/>
          <w:color w:val="333333"/>
          <w:shd w:val="clear" w:color="auto" w:fill="FFFFFF"/>
        </w:rPr>
      </w:pPr>
      <w:r>
        <w:rPr>
          <w:lang w:val="es-MX"/>
        </w:rPr>
        <w:tab/>
        <w:t>Que el motivo del presente pedido de informe surge de la realización de un de seguimiento que nos acerque a la situación actual</w:t>
      </w:r>
      <w:r>
        <w:rPr>
          <w:rStyle w:val="apple-converted-space"/>
          <w:color w:val="333333"/>
          <w:shd w:val="clear" w:color="auto" w:fill="FFFFFF"/>
        </w:rPr>
        <w:t>, debido a la importancia que tal prestación asume en la población escolar.</w:t>
      </w:r>
    </w:p>
    <w:p w:rsidR="00265004" w:rsidRDefault="00265004" w:rsidP="00EA233D">
      <w:pPr>
        <w:shd w:val="clear" w:color="auto" w:fill="FFFFFF"/>
        <w:rPr>
          <w:rStyle w:val="apple-converted-space"/>
          <w:color w:val="333333"/>
          <w:shd w:val="clear" w:color="auto" w:fill="FFFFFF"/>
        </w:rPr>
      </w:pPr>
    </w:p>
    <w:p w:rsidR="00265004" w:rsidRPr="002C66FA" w:rsidRDefault="00265004" w:rsidP="00EA233D">
      <w:pPr>
        <w:shd w:val="clear" w:color="auto" w:fill="FFFFFF"/>
        <w:rPr>
          <w:lang w:val="es-MX"/>
        </w:rPr>
      </w:pPr>
      <w:r w:rsidRPr="002C66FA">
        <w:rPr>
          <w:lang w:val="es-MX"/>
        </w:rPr>
        <w:t> </w:t>
      </w:r>
      <w:r>
        <w:rPr>
          <w:lang w:val="es-MX"/>
        </w:rPr>
        <w:tab/>
      </w:r>
      <w:r w:rsidRPr="002C66FA">
        <w:rPr>
          <w:lang w:val="es-MX"/>
        </w:rPr>
        <w:t>Por todo lo expuesto anteriormente, solicitamos la aprobación del presente proyecto.</w:t>
      </w:r>
    </w:p>
    <w:p w:rsidR="00265004" w:rsidRPr="002C66FA" w:rsidRDefault="00265004" w:rsidP="00EA233D">
      <w:pPr>
        <w:rPr>
          <w:lang w:val="es-MX"/>
        </w:rPr>
      </w:pPr>
    </w:p>
    <w:p w:rsidR="00265004" w:rsidRPr="00EA233D" w:rsidRDefault="00265004" w:rsidP="00EA233D">
      <w:pPr>
        <w:rPr>
          <w:lang w:val="es-MX"/>
        </w:rPr>
      </w:pPr>
    </w:p>
    <w:p w:rsidR="00265004" w:rsidRPr="00EA233D" w:rsidRDefault="00265004" w:rsidP="00081FFF">
      <w:pPr>
        <w:rPr>
          <w:lang w:val="es-MX"/>
        </w:rPr>
      </w:pPr>
    </w:p>
    <w:p w:rsidR="00265004" w:rsidRPr="00EA233D" w:rsidRDefault="00265004" w:rsidP="00081FFF">
      <w:pPr>
        <w:rPr>
          <w:lang w:val="es-MX"/>
        </w:rPr>
      </w:pPr>
    </w:p>
    <w:p w:rsidR="00265004" w:rsidRPr="00EA233D" w:rsidRDefault="00265004" w:rsidP="00081FFF">
      <w:pPr>
        <w:rPr>
          <w:lang w:val="es-MX"/>
        </w:rPr>
      </w:pPr>
    </w:p>
    <w:sectPr w:rsidR="00265004" w:rsidRPr="00EA233D" w:rsidSect="00B85EE2">
      <w:headerReference w:type="default" r:id="rId6"/>
      <w:footerReference w:type="default" r:id="rId7"/>
      <w:pgSz w:w="12242" w:h="20163" w:code="5"/>
      <w:pgMar w:top="2835" w:right="851" w:bottom="1418" w:left="2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004" w:rsidRDefault="00265004">
      <w:r>
        <w:separator/>
      </w:r>
    </w:p>
  </w:endnote>
  <w:endnote w:type="continuationSeparator" w:id="0">
    <w:p w:rsidR="00265004" w:rsidRDefault="00265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04" w:rsidRPr="00EA233D" w:rsidRDefault="00265004">
    <w:pPr>
      <w:pStyle w:val="Footer"/>
      <w:rPr>
        <w:color w:val="333333"/>
        <w:sz w:val="20"/>
      </w:rPr>
    </w:pPr>
    <w:bookmarkStart w:id="1" w:name="Proyecto"/>
    <w:bookmarkEnd w:id="1"/>
  </w:p>
  <w:p w:rsidR="00265004" w:rsidRPr="00EA233D" w:rsidRDefault="00265004">
    <w:pPr>
      <w:pStyle w:val="Footer"/>
      <w:rPr>
        <w:color w:val="333333"/>
        <w:sz w:val="20"/>
      </w:rPr>
    </w:pPr>
    <w:r w:rsidRPr="00EA233D">
      <w:rPr>
        <w:color w:val="333333"/>
        <w:sz w:val="20"/>
      </w:rPr>
      <w:t xml:space="preserve">Último cambio: </w:t>
    </w:r>
    <w:fldSimple w:instr=" SAVEDATE  \* MERGEFORMAT ">
      <w:r w:rsidRPr="008B08AD">
        <w:rPr>
          <w:noProof/>
          <w:color w:val="333333"/>
          <w:sz w:val="20"/>
        </w:rPr>
        <w:t>26/03/2015 12:25:00</w:t>
      </w:r>
    </w:fldSimple>
    <w:r w:rsidRPr="00EA233D">
      <w:rPr>
        <w:color w:val="333333"/>
        <w:sz w:val="20"/>
      </w:rPr>
      <w:t xml:space="preserve">  -  Cantidad de caracteres: </w:t>
    </w:r>
    <w:fldSimple w:instr=" NUMCHARS  \* MERGEFORMAT ">
      <w:r>
        <w:rPr>
          <w:noProof/>
          <w:color w:val="333333"/>
          <w:sz w:val="20"/>
        </w:rPr>
        <w:t>2232</w:t>
      </w:r>
    </w:fldSimple>
    <w:r w:rsidRPr="00EA233D">
      <w:rPr>
        <w:color w:val="333333"/>
        <w:sz w:val="20"/>
      </w:rPr>
      <w:t xml:space="preserve"> - Cantidad de palabras: </w:t>
    </w:r>
    <w:fldSimple w:instr=" NUMWORDS  \* MERGEFORMAT ">
      <w:r>
        <w:rPr>
          <w:noProof/>
          <w:color w:val="333333"/>
          <w:sz w:val="20"/>
        </w:rPr>
        <w:t>418</w:t>
      </w:r>
    </w:fldSimple>
  </w:p>
  <w:p w:rsidR="00265004" w:rsidRPr="00EA233D" w:rsidRDefault="00265004" w:rsidP="00B05649">
    <w:pPr>
      <w:pStyle w:val="Footer"/>
      <w:tabs>
        <w:tab w:val="left" w:pos="3565"/>
      </w:tabs>
      <w:rPr>
        <w:rStyle w:val="PageNumber"/>
        <w:color w:val="333333"/>
      </w:rPr>
    </w:pPr>
    <w:r w:rsidRPr="00EA233D">
      <w:rPr>
        <w:color w:val="333333"/>
        <w:sz w:val="20"/>
      </w:rPr>
      <w:tab/>
      <w:t>Pág.</w:t>
    </w:r>
    <w:r w:rsidRPr="00EA233D">
      <w:rPr>
        <w:color w:val="333333"/>
      </w:rPr>
      <w:t xml:space="preserve"> </w:t>
    </w:r>
    <w:r w:rsidRPr="00EA233D">
      <w:rPr>
        <w:rStyle w:val="PageNumber"/>
        <w:color w:val="333333"/>
      </w:rPr>
      <w:fldChar w:fldCharType="begin"/>
    </w:r>
    <w:r w:rsidRPr="00EA233D">
      <w:rPr>
        <w:rStyle w:val="PageNumber"/>
        <w:color w:val="333333"/>
      </w:rPr>
      <w:instrText xml:space="preserve"> PAGE </w:instrText>
    </w:r>
    <w:r w:rsidRPr="00EA233D">
      <w:rPr>
        <w:rStyle w:val="PageNumber"/>
        <w:color w:val="333333"/>
      </w:rPr>
      <w:fldChar w:fldCharType="separate"/>
    </w:r>
    <w:r>
      <w:rPr>
        <w:rStyle w:val="PageNumber"/>
        <w:noProof/>
        <w:color w:val="333333"/>
      </w:rPr>
      <w:t>1</w:t>
    </w:r>
    <w:r w:rsidRPr="00EA233D">
      <w:rPr>
        <w:rStyle w:val="PageNumber"/>
        <w:color w:val="333333"/>
      </w:rPr>
      <w:fldChar w:fldCharType="end"/>
    </w:r>
    <w:r w:rsidRPr="00EA233D">
      <w:rPr>
        <w:rStyle w:val="PageNumber"/>
        <w:color w:val="333333"/>
      </w:rPr>
      <w:t>/</w:t>
    </w:r>
    <w:fldSimple w:instr=" NUMPAGES  \* MERGEFORMAT ">
      <w:r w:rsidRPr="008B08AD">
        <w:rPr>
          <w:rStyle w:val="PageNumber"/>
          <w:noProof/>
          <w:color w:val="333333"/>
        </w:rPr>
        <w:t>2</w:t>
      </w:r>
    </w:fldSimple>
    <w:r w:rsidRPr="00EA233D">
      <w:rPr>
        <w:rStyle w:val="PageNumber"/>
        <w:color w:val="333333"/>
      </w:rPr>
      <w:t xml:space="preserve"> </w:t>
    </w:r>
  </w:p>
  <w:p w:rsidR="00265004" w:rsidRPr="00EA233D" w:rsidRDefault="00265004">
    <w:pPr>
      <w:pStyle w:val="Footer"/>
      <w:rPr>
        <w:color w:val="333333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004" w:rsidRDefault="00265004">
      <w:r>
        <w:separator/>
      </w:r>
    </w:p>
  </w:footnote>
  <w:footnote w:type="continuationSeparator" w:id="0">
    <w:p w:rsidR="00265004" w:rsidRDefault="00265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04" w:rsidRDefault="00265004" w:rsidP="00B85EE2">
    <w:pPr>
      <w:pStyle w:val="Header"/>
      <w:jc w:val="right"/>
      <w:rPr>
        <w:i/>
        <w:color w:val="000000"/>
        <w:shd w:val="clear" w:color="auto" w:fill="FFFFFF"/>
      </w:rPr>
    </w:pPr>
  </w:p>
  <w:p w:rsidR="00265004" w:rsidRDefault="00265004" w:rsidP="00B85EE2">
    <w:pPr>
      <w:pStyle w:val="Header"/>
      <w:jc w:val="right"/>
      <w:rPr>
        <w:i/>
        <w:color w:val="000000"/>
        <w:shd w:val="clear" w:color="auto" w:fill="FFFFFF"/>
      </w:rPr>
    </w:pPr>
    <w:hyperlink r:id="rId1" w:history="1">
      <w:r w:rsidRPr="00F66C20"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6" type="#_x0000_t75" alt="logo legislatura nuevo" href="http://www.legislatura.gov.ar/compras/_vti_bin/shtml.exe/logos.htm/m" style="width:210pt;height:61.5pt;visibility:visible" o:button="t">
            <v:fill o:detectmouseclick="t"/>
            <v:imagedata r:id="rId2" o:title=""/>
          </v:shape>
        </w:pic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4EE"/>
    <w:rsid w:val="00026430"/>
    <w:rsid w:val="00030DF5"/>
    <w:rsid w:val="0003615C"/>
    <w:rsid w:val="00043882"/>
    <w:rsid w:val="00062864"/>
    <w:rsid w:val="00067370"/>
    <w:rsid w:val="000713D7"/>
    <w:rsid w:val="00071CFB"/>
    <w:rsid w:val="00080837"/>
    <w:rsid w:val="00081FFF"/>
    <w:rsid w:val="00085D07"/>
    <w:rsid w:val="000B2290"/>
    <w:rsid w:val="000D1497"/>
    <w:rsid w:val="000D2860"/>
    <w:rsid w:val="000D6C54"/>
    <w:rsid w:val="000E3949"/>
    <w:rsid w:val="000F74CB"/>
    <w:rsid w:val="000F7E30"/>
    <w:rsid w:val="00103C6B"/>
    <w:rsid w:val="00104335"/>
    <w:rsid w:val="00127D10"/>
    <w:rsid w:val="00136787"/>
    <w:rsid w:val="00145948"/>
    <w:rsid w:val="00155C7C"/>
    <w:rsid w:val="00160A2A"/>
    <w:rsid w:val="001614A7"/>
    <w:rsid w:val="0019414B"/>
    <w:rsid w:val="001B770D"/>
    <w:rsid w:val="001C18CC"/>
    <w:rsid w:val="001D3A89"/>
    <w:rsid w:val="001D480C"/>
    <w:rsid w:val="001E5394"/>
    <w:rsid w:val="001F2924"/>
    <w:rsid w:val="001F3AFD"/>
    <w:rsid w:val="00205802"/>
    <w:rsid w:val="00205DAD"/>
    <w:rsid w:val="00223436"/>
    <w:rsid w:val="002327DE"/>
    <w:rsid w:val="00246DF0"/>
    <w:rsid w:val="0026220D"/>
    <w:rsid w:val="00265004"/>
    <w:rsid w:val="00265972"/>
    <w:rsid w:val="00275865"/>
    <w:rsid w:val="00276A7E"/>
    <w:rsid w:val="00296815"/>
    <w:rsid w:val="002971A4"/>
    <w:rsid w:val="002B47D0"/>
    <w:rsid w:val="002C0738"/>
    <w:rsid w:val="002C66FA"/>
    <w:rsid w:val="002C768C"/>
    <w:rsid w:val="002D05E9"/>
    <w:rsid w:val="002D778C"/>
    <w:rsid w:val="002E38C3"/>
    <w:rsid w:val="002F7961"/>
    <w:rsid w:val="00302300"/>
    <w:rsid w:val="00305DD1"/>
    <w:rsid w:val="00315C77"/>
    <w:rsid w:val="00335CD9"/>
    <w:rsid w:val="00340F54"/>
    <w:rsid w:val="0035681D"/>
    <w:rsid w:val="003A7311"/>
    <w:rsid w:val="003B471C"/>
    <w:rsid w:val="003D10AB"/>
    <w:rsid w:val="003D4000"/>
    <w:rsid w:val="003E2E14"/>
    <w:rsid w:val="003F1EFD"/>
    <w:rsid w:val="003F4249"/>
    <w:rsid w:val="00401C75"/>
    <w:rsid w:val="0040761B"/>
    <w:rsid w:val="00422C3F"/>
    <w:rsid w:val="004354AC"/>
    <w:rsid w:val="00446E1A"/>
    <w:rsid w:val="004847CA"/>
    <w:rsid w:val="004B7714"/>
    <w:rsid w:val="004D2D62"/>
    <w:rsid w:val="004D30D5"/>
    <w:rsid w:val="004D438B"/>
    <w:rsid w:val="004E235F"/>
    <w:rsid w:val="0051012E"/>
    <w:rsid w:val="005142E6"/>
    <w:rsid w:val="00522C71"/>
    <w:rsid w:val="00534552"/>
    <w:rsid w:val="00540D49"/>
    <w:rsid w:val="00540E5C"/>
    <w:rsid w:val="00550A79"/>
    <w:rsid w:val="00551DE0"/>
    <w:rsid w:val="0057409D"/>
    <w:rsid w:val="005769D4"/>
    <w:rsid w:val="00584777"/>
    <w:rsid w:val="00587242"/>
    <w:rsid w:val="005A1232"/>
    <w:rsid w:val="005A32ED"/>
    <w:rsid w:val="005A4D27"/>
    <w:rsid w:val="005B0FAF"/>
    <w:rsid w:val="005B14CE"/>
    <w:rsid w:val="005B6538"/>
    <w:rsid w:val="005C37AB"/>
    <w:rsid w:val="005F35E2"/>
    <w:rsid w:val="00601A75"/>
    <w:rsid w:val="00616F70"/>
    <w:rsid w:val="00622DE5"/>
    <w:rsid w:val="00636BE0"/>
    <w:rsid w:val="0064363E"/>
    <w:rsid w:val="006811D6"/>
    <w:rsid w:val="00690392"/>
    <w:rsid w:val="00697F98"/>
    <w:rsid w:val="006C326A"/>
    <w:rsid w:val="006C40E9"/>
    <w:rsid w:val="006D3303"/>
    <w:rsid w:val="006D5CB7"/>
    <w:rsid w:val="006E3675"/>
    <w:rsid w:val="00706B8E"/>
    <w:rsid w:val="00715AF3"/>
    <w:rsid w:val="00720C1E"/>
    <w:rsid w:val="00734F30"/>
    <w:rsid w:val="007410E7"/>
    <w:rsid w:val="007420D8"/>
    <w:rsid w:val="00771B54"/>
    <w:rsid w:val="007728C1"/>
    <w:rsid w:val="00777916"/>
    <w:rsid w:val="00780167"/>
    <w:rsid w:val="00795E19"/>
    <w:rsid w:val="007B0FD7"/>
    <w:rsid w:val="007B3715"/>
    <w:rsid w:val="007B6DE7"/>
    <w:rsid w:val="007C0373"/>
    <w:rsid w:val="007C0CF9"/>
    <w:rsid w:val="007D2459"/>
    <w:rsid w:val="007E2AB2"/>
    <w:rsid w:val="007E3534"/>
    <w:rsid w:val="007E36D1"/>
    <w:rsid w:val="008019FD"/>
    <w:rsid w:val="008034F8"/>
    <w:rsid w:val="00812683"/>
    <w:rsid w:val="00820A3A"/>
    <w:rsid w:val="00827228"/>
    <w:rsid w:val="008433E2"/>
    <w:rsid w:val="00846702"/>
    <w:rsid w:val="008553EB"/>
    <w:rsid w:val="0086333F"/>
    <w:rsid w:val="00870A2D"/>
    <w:rsid w:val="008844BF"/>
    <w:rsid w:val="0088546A"/>
    <w:rsid w:val="00890C59"/>
    <w:rsid w:val="00890E2F"/>
    <w:rsid w:val="008938E5"/>
    <w:rsid w:val="008B08AD"/>
    <w:rsid w:val="008B4536"/>
    <w:rsid w:val="008C4AC3"/>
    <w:rsid w:val="00906685"/>
    <w:rsid w:val="00910E0F"/>
    <w:rsid w:val="0091690E"/>
    <w:rsid w:val="00947238"/>
    <w:rsid w:val="009624FC"/>
    <w:rsid w:val="0096461D"/>
    <w:rsid w:val="009953AF"/>
    <w:rsid w:val="00996E34"/>
    <w:rsid w:val="009A6E2B"/>
    <w:rsid w:val="009B4FAC"/>
    <w:rsid w:val="009C20D3"/>
    <w:rsid w:val="009E5835"/>
    <w:rsid w:val="009F4E01"/>
    <w:rsid w:val="00A06A2B"/>
    <w:rsid w:val="00A07090"/>
    <w:rsid w:val="00A11AD7"/>
    <w:rsid w:val="00A1286B"/>
    <w:rsid w:val="00A240CA"/>
    <w:rsid w:val="00A37C1D"/>
    <w:rsid w:val="00A40D86"/>
    <w:rsid w:val="00A43208"/>
    <w:rsid w:val="00A47920"/>
    <w:rsid w:val="00A55E61"/>
    <w:rsid w:val="00A63566"/>
    <w:rsid w:val="00A66804"/>
    <w:rsid w:val="00A75EED"/>
    <w:rsid w:val="00A7779B"/>
    <w:rsid w:val="00A878E2"/>
    <w:rsid w:val="00A962A7"/>
    <w:rsid w:val="00AA08DB"/>
    <w:rsid w:val="00AA2FEA"/>
    <w:rsid w:val="00AA7C22"/>
    <w:rsid w:val="00AB0A73"/>
    <w:rsid w:val="00AB5EB2"/>
    <w:rsid w:val="00AC3839"/>
    <w:rsid w:val="00AE2E8F"/>
    <w:rsid w:val="00AF5760"/>
    <w:rsid w:val="00AF6352"/>
    <w:rsid w:val="00B05649"/>
    <w:rsid w:val="00B1723C"/>
    <w:rsid w:val="00B177FE"/>
    <w:rsid w:val="00B264C1"/>
    <w:rsid w:val="00B31B65"/>
    <w:rsid w:val="00B36178"/>
    <w:rsid w:val="00B4532F"/>
    <w:rsid w:val="00B46232"/>
    <w:rsid w:val="00B85EE2"/>
    <w:rsid w:val="00BF2B7B"/>
    <w:rsid w:val="00BF71C2"/>
    <w:rsid w:val="00C26F53"/>
    <w:rsid w:val="00C330CB"/>
    <w:rsid w:val="00C3675D"/>
    <w:rsid w:val="00C419C1"/>
    <w:rsid w:val="00C51E49"/>
    <w:rsid w:val="00C521F9"/>
    <w:rsid w:val="00C63351"/>
    <w:rsid w:val="00C71253"/>
    <w:rsid w:val="00C734F9"/>
    <w:rsid w:val="00C87365"/>
    <w:rsid w:val="00C93FF6"/>
    <w:rsid w:val="00CC20B0"/>
    <w:rsid w:val="00CE163F"/>
    <w:rsid w:val="00D21279"/>
    <w:rsid w:val="00D43AA2"/>
    <w:rsid w:val="00D518DB"/>
    <w:rsid w:val="00D55ECB"/>
    <w:rsid w:val="00D67721"/>
    <w:rsid w:val="00D758CE"/>
    <w:rsid w:val="00D76A86"/>
    <w:rsid w:val="00D927D4"/>
    <w:rsid w:val="00DC351F"/>
    <w:rsid w:val="00DD2795"/>
    <w:rsid w:val="00DD4DE2"/>
    <w:rsid w:val="00DF0164"/>
    <w:rsid w:val="00DF54AA"/>
    <w:rsid w:val="00E07D33"/>
    <w:rsid w:val="00E12909"/>
    <w:rsid w:val="00E12DDE"/>
    <w:rsid w:val="00E143B6"/>
    <w:rsid w:val="00E30CFF"/>
    <w:rsid w:val="00E55186"/>
    <w:rsid w:val="00E615F1"/>
    <w:rsid w:val="00E63146"/>
    <w:rsid w:val="00E64A1D"/>
    <w:rsid w:val="00E74920"/>
    <w:rsid w:val="00E81EE5"/>
    <w:rsid w:val="00E91F21"/>
    <w:rsid w:val="00EA233D"/>
    <w:rsid w:val="00EB6956"/>
    <w:rsid w:val="00EF0D22"/>
    <w:rsid w:val="00F13C69"/>
    <w:rsid w:val="00F41DF6"/>
    <w:rsid w:val="00F52245"/>
    <w:rsid w:val="00F60308"/>
    <w:rsid w:val="00F640D0"/>
    <w:rsid w:val="00F66C20"/>
    <w:rsid w:val="00F75389"/>
    <w:rsid w:val="00F903E8"/>
    <w:rsid w:val="00FA0C8C"/>
    <w:rsid w:val="00FD07F5"/>
    <w:rsid w:val="00FF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3D"/>
    <w:pPr>
      <w:jc w:val="both"/>
    </w:pPr>
    <w:rPr>
      <w:sz w:val="24"/>
      <w:szCs w:val="20"/>
      <w:lang w:val="es-ES_tradnl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uiPriority w:val="99"/>
    <w:rsid w:val="001D3A89"/>
    <w:pPr>
      <w:ind w:left="3686"/>
    </w:pPr>
  </w:style>
  <w:style w:type="paragraph" w:styleId="Header">
    <w:name w:val="header"/>
    <w:basedOn w:val="Normal"/>
    <w:link w:val="HeaderChar"/>
    <w:uiPriority w:val="99"/>
    <w:rsid w:val="001D3A8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F34"/>
    <w:rPr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rsid w:val="001D3A8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F34"/>
    <w:rPr>
      <w:sz w:val="24"/>
      <w:szCs w:val="20"/>
      <w:lang w:val="es-ES_tradnl" w:eastAsia="es-ES"/>
    </w:rPr>
  </w:style>
  <w:style w:type="character" w:styleId="PageNumber">
    <w:name w:val="page number"/>
    <w:basedOn w:val="DefaultParagraphFont"/>
    <w:uiPriority w:val="99"/>
    <w:rsid w:val="001D3A8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A23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1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4EE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egislatura.gov.ar/compras/_vti_bin/shtml.exe/logos.htm/ma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ivetolago\AppData\Roaming\Microsoft\Plantillas\Legislatura\Legis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Legislar.DOT</Template>
  <TotalTime>0</TotalTime>
  <Pages>2</Pages>
  <Words>414</Words>
  <Characters>2282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Proyecto</dc:title>
  <dc:subject/>
  <dc:creator>paolivetolago</dc:creator>
  <cp:keywords/>
  <dc:description/>
  <cp:lastModifiedBy>pgarciaa.bccivica</cp:lastModifiedBy>
  <cp:revision>2</cp:revision>
  <cp:lastPrinted>2015-03-18T14:55:00Z</cp:lastPrinted>
  <dcterms:created xsi:type="dcterms:W3CDTF">2015-05-27T20:14:00Z</dcterms:created>
  <dcterms:modified xsi:type="dcterms:W3CDTF">2015-05-27T20:14:00Z</dcterms:modified>
</cp:coreProperties>
</file>